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43E8A" w14:textId="77777777" w:rsidR="00E24CFD" w:rsidRPr="00BE2BD9" w:rsidRDefault="00BE2BD9" w:rsidP="00E24CFD">
      <w:pPr>
        <w:spacing w:before="15" w:after="150"/>
        <w:outlineLvl w:val="2"/>
        <w:rPr>
          <w:rFonts w:ascii="Arial" w:eastAsia="Times New Roman" w:hAnsi="Arial" w:cs="Arial"/>
          <w:b/>
          <w:bCs/>
          <w:color w:val="000000"/>
          <w:sz w:val="36"/>
          <w:szCs w:val="36"/>
          <w:lang w:val="en-GB"/>
        </w:rPr>
      </w:pPr>
      <w:r>
        <w:rPr>
          <w:rFonts w:ascii="Trebuchet MS" w:eastAsia="Times New Roman" w:hAnsi="Trebuchet MS" w:cs="Times New Roman"/>
          <w:b/>
          <w:bCs/>
          <w:color w:val="000000"/>
          <w:sz w:val="36"/>
          <w:szCs w:val="36"/>
          <w:lang w:val="en-GB"/>
        </w:rPr>
        <w:t>A</w:t>
      </w:r>
      <w:r w:rsidRPr="00BE2BD9">
        <w:rPr>
          <w:rFonts w:ascii="Arial" w:eastAsia="Times New Roman" w:hAnsi="Arial" w:cs="Arial"/>
          <w:b/>
          <w:bCs/>
          <w:color w:val="000000"/>
          <w:sz w:val="36"/>
          <w:szCs w:val="36"/>
          <w:lang w:val="en-GB"/>
        </w:rPr>
        <w:t xml:space="preserve"> Cross-Curricular Project about Rock Music using Games Based Learning</w:t>
      </w:r>
    </w:p>
    <w:p w14:paraId="156FF818" w14:textId="77777777" w:rsidR="00E24CFD" w:rsidRPr="00BE2BD9" w:rsidRDefault="00E24CFD" w:rsidP="00E24CFD">
      <w:pPr>
        <w:spacing w:line="285" w:lineRule="atLeast"/>
        <w:rPr>
          <w:rFonts w:ascii="Arial" w:eastAsia="Times New Roman" w:hAnsi="Arial" w:cs="Arial"/>
          <w:color w:val="333333"/>
          <w:lang w:val="en-GB"/>
        </w:rPr>
      </w:pPr>
      <w:r w:rsidRPr="00BE2BD9">
        <w:rPr>
          <w:rFonts w:ascii="Arial" w:eastAsia="Times New Roman" w:hAnsi="Arial" w:cs="Arial"/>
          <w:color w:val="333333"/>
          <w:lang w:val="en-GB"/>
        </w:rPr>
        <w:br/>
      </w:r>
      <w:r w:rsidRPr="00BE2BD9">
        <w:rPr>
          <w:rFonts w:ascii="Arial" w:eastAsia="Times New Roman" w:hAnsi="Arial" w:cs="Arial"/>
          <w:noProof/>
          <w:color w:val="003366"/>
        </w:rPr>
        <w:drawing>
          <wp:inline distT="0" distB="0" distL="0" distR="0" wp14:anchorId="4C19F537" wp14:editId="1AE11E38">
            <wp:extent cx="5521325" cy="2616200"/>
            <wp:effectExtent l="0" t="0" r="0" b="0"/>
            <wp:docPr id="1" name="Picture 1" descr="12onlin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online banner">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2292" cy="2616658"/>
                    </a:xfrm>
                    <a:prstGeom prst="rect">
                      <a:avLst/>
                    </a:prstGeom>
                    <a:noFill/>
                    <a:ln>
                      <a:noFill/>
                    </a:ln>
                  </pic:spPr>
                </pic:pic>
              </a:graphicData>
            </a:graphic>
          </wp:inline>
        </w:drawing>
      </w:r>
    </w:p>
    <w:p w14:paraId="038D80E5" w14:textId="77777777" w:rsidR="00BE2BD9" w:rsidRPr="00BE2BD9" w:rsidRDefault="00BE2BD9" w:rsidP="00E24CFD">
      <w:pPr>
        <w:spacing w:before="150" w:after="150" w:line="285" w:lineRule="atLeast"/>
        <w:rPr>
          <w:rFonts w:ascii="Arial" w:hAnsi="Arial" w:cs="Arial"/>
          <w:color w:val="333333"/>
          <w:lang w:val="en-GB"/>
        </w:rPr>
      </w:pPr>
      <w:proofErr w:type="spellStart"/>
      <w:r w:rsidRPr="00BE2BD9">
        <w:rPr>
          <w:rFonts w:ascii="Arial" w:hAnsi="Arial" w:cs="Arial"/>
          <w:color w:val="333333"/>
          <w:lang w:val="en-GB"/>
        </w:rPr>
        <w:t>Orginally</w:t>
      </w:r>
      <w:proofErr w:type="spellEnd"/>
      <w:r w:rsidRPr="00BE2BD9">
        <w:rPr>
          <w:rFonts w:ascii="Arial" w:hAnsi="Arial" w:cs="Arial"/>
          <w:color w:val="333333"/>
          <w:lang w:val="en-GB"/>
        </w:rPr>
        <w:t xml:space="preserve"> posted on </w:t>
      </w:r>
      <w:hyperlink r:id="rId8" w:history="1">
        <w:r w:rsidRPr="00BE2BD9">
          <w:rPr>
            <w:rStyle w:val="Hyperlink"/>
            <w:rFonts w:ascii="Arial" w:hAnsi="Arial" w:cs="Arial"/>
            <w:lang w:val="en-GB"/>
          </w:rPr>
          <w:t>olliebray.com</w:t>
        </w:r>
      </w:hyperlink>
    </w:p>
    <w:p w14:paraId="6696924D" w14:textId="77777777" w:rsidR="00BE2BD9" w:rsidRPr="00BE2BD9" w:rsidRDefault="00BE2BD9" w:rsidP="00E24CFD">
      <w:pPr>
        <w:spacing w:before="150" w:after="150" w:line="285" w:lineRule="atLeast"/>
        <w:rPr>
          <w:rFonts w:ascii="Arial" w:hAnsi="Arial" w:cs="Arial"/>
          <w:color w:val="333333"/>
          <w:lang w:val="en-GB"/>
        </w:rPr>
      </w:pPr>
    </w:p>
    <w:p w14:paraId="39778E42" w14:textId="77777777" w:rsidR="00E24CFD" w:rsidRPr="00BE2BD9" w:rsidRDefault="00E24CFD" w:rsidP="00E24CFD">
      <w:pPr>
        <w:spacing w:before="150" w:after="150" w:line="285" w:lineRule="atLeast"/>
        <w:rPr>
          <w:rFonts w:ascii="Arial" w:hAnsi="Arial" w:cs="Arial"/>
          <w:color w:val="333333"/>
          <w:lang w:val="en-GB"/>
        </w:rPr>
      </w:pPr>
      <w:r w:rsidRPr="00BE2BD9">
        <w:rPr>
          <w:rFonts w:ascii="Arial" w:hAnsi="Arial" w:cs="Arial"/>
          <w:color w:val="333333"/>
          <w:lang w:val="en-GB"/>
        </w:rPr>
        <w:t>The </w:t>
      </w:r>
      <w:hyperlink r:id="rId9" w:history="1">
        <w:r w:rsidRPr="00BE2BD9">
          <w:rPr>
            <w:rFonts w:ascii="Arial" w:hAnsi="Arial" w:cs="Arial"/>
            <w:color w:val="003366"/>
            <w:u w:val="single"/>
            <w:lang w:val="en-GB"/>
          </w:rPr>
          <w:t>2009 K-12 Conference</w:t>
        </w:r>
      </w:hyperlink>
      <w:r w:rsidRPr="00BE2BD9">
        <w:rPr>
          <w:rFonts w:ascii="Arial" w:hAnsi="Arial" w:cs="Arial"/>
          <w:color w:val="333333"/>
          <w:lang w:val="en-GB"/>
        </w:rPr>
        <w:t> has been as successful as ever and now its my turn to contribute to this years programme. My presentation </w:t>
      </w:r>
      <w:r w:rsidRPr="00BE2BD9">
        <w:rPr>
          <w:rFonts w:ascii="Arial" w:hAnsi="Arial" w:cs="Arial"/>
          <w:b/>
          <w:bCs/>
          <w:i/>
          <w:iCs/>
          <w:color w:val="333333"/>
          <w:lang w:val="en-GB"/>
        </w:rPr>
        <w:t>'Using computer games to enhance learning and social interaction'</w:t>
      </w:r>
      <w:r w:rsidRPr="00BE2BD9">
        <w:rPr>
          <w:rFonts w:ascii="Arial" w:hAnsi="Arial" w:cs="Arial"/>
          <w:color w:val="333333"/>
          <w:lang w:val="en-GB"/>
        </w:rPr>
        <w:t> goes live over on the K-12 site at 12.00h (GMT) today. This automated post provides a bit more background on the project that I describe and also gives a few more links.</w:t>
      </w:r>
    </w:p>
    <w:p w14:paraId="3A993E3D" w14:textId="77777777" w:rsidR="00E24CFD" w:rsidRPr="00BE2BD9" w:rsidRDefault="00E24CFD" w:rsidP="00E24CFD">
      <w:pPr>
        <w:spacing w:before="150" w:after="150" w:line="285" w:lineRule="atLeast"/>
        <w:rPr>
          <w:rFonts w:ascii="Arial" w:hAnsi="Arial" w:cs="Arial"/>
          <w:color w:val="333333"/>
          <w:lang w:val="en-GB"/>
        </w:rPr>
      </w:pPr>
      <w:r w:rsidRPr="00BE2BD9">
        <w:rPr>
          <w:rFonts w:ascii="Arial" w:hAnsi="Arial" w:cs="Arial"/>
          <w:color w:val="333333"/>
          <w:lang w:val="en-GB"/>
        </w:rPr>
        <w:t>Please feel free to leave any feedback below or over on the </w:t>
      </w:r>
      <w:hyperlink r:id="rId10" w:history="1">
        <w:r w:rsidRPr="00BE2BD9">
          <w:rPr>
            <w:rFonts w:ascii="Arial" w:hAnsi="Arial" w:cs="Arial"/>
            <w:color w:val="003366"/>
            <w:u w:val="single"/>
            <w:lang w:val="en-GB"/>
          </w:rPr>
          <w:t xml:space="preserve">K-12 Conference </w:t>
        </w:r>
        <w:proofErr w:type="spellStart"/>
        <w:r w:rsidRPr="00BE2BD9">
          <w:rPr>
            <w:rFonts w:ascii="Arial" w:hAnsi="Arial" w:cs="Arial"/>
            <w:color w:val="003366"/>
            <w:u w:val="single"/>
            <w:lang w:val="en-GB"/>
          </w:rPr>
          <w:t>Ning</w:t>
        </w:r>
        <w:proofErr w:type="spellEnd"/>
      </w:hyperlink>
      <w:r w:rsidRPr="00BE2BD9">
        <w:rPr>
          <w:rFonts w:ascii="Arial" w:hAnsi="Arial" w:cs="Arial"/>
          <w:color w:val="333333"/>
          <w:lang w:val="en-GB"/>
        </w:rPr>
        <w:t>. I’ll get back to you as soon as I can although I’m out and about a lot at the moment so it might not be straight away.</w:t>
      </w:r>
    </w:p>
    <w:p w14:paraId="23F56FD8" w14:textId="77777777" w:rsidR="00E24CFD" w:rsidRPr="00BE2BD9" w:rsidRDefault="00E24CFD" w:rsidP="00E24CFD">
      <w:pPr>
        <w:spacing w:line="285" w:lineRule="atLeast"/>
        <w:rPr>
          <w:rFonts w:ascii="Arial" w:eastAsia="Times New Roman" w:hAnsi="Arial" w:cs="Arial"/>
          <w:color w:val="333333"/>
          <w:lang w:val="en-GB"/>
        </w:rPr>
      </w:pPr>
    </w:p>
    <w:p w14:paraId="19D08877" w14:textId="77777777" w:rsidR="00E24CFD" w:rsidRDefault="00E24CFD" w:rsidP="00E24CFD">
      <w:pPr>
        <w:spacing w:before="150" w:after="150" w:line="285" w:lineRule="atLeast"/>
        <w:rPr>
          <w:rFonts w:ascii="Arial" w:hAnsi="Arial" w:cs="Arial"/>
          <w:b/>
          <w:bCs/>
          <w:color w:val="333333"/>
          <w:sz w:val="28"/>
          <w:szCs w:val="28"/>
          <w:lang w:val="en-GB"/>
        </w:rPr>
      </w:pPr>
      <w:r w:rsidRPr="00BE2BD9">
        <w:rPr>
          <w:rFonts w:ascii="Arial" w:hAnsi="Arial" w:cs="Arial"/>
          <w:b/>
          <w:bCs/>
          <w:color w:val="333333"/>
          <w:sz w:val="28"/>
          <w:szCs w:val="28"/>
          <w:lang w:val="en-GB"/>
        </w:rPr>
        <w:t>Background and Introduction</w:t>
      </w:r>
    </w:p>
    <w:p w14:paraId="700FEC48" w14:textId="77777777" w:rsidR="00BE2BD9" w:rsidRPr="00BE2BD9" w:rsidRDefault="00BE2BD9" w:rsidP="00E24CFD">
      <w:pPr>
        <w:spacing w:before="150" w:after="150" w:line="285" w:lineRule="atLeast"/>
        <w:rPr>
          <w:rFonts w:ascii="Arial" w:hAnsi="Arial" w:cs="Arial"/>
          <w:color w:val="333333"/>
          <w:sz w:val="28"/>
          <w:szCs w:val="28"/>
          <w:lang w:val="en-GB"/>
        </w:rPr>
      </w:pPr>
    </w:p>
    <w:p w14:paraId="2DE8890F" w14:textId="77777777" w:rsidR="004E7229" w:rsidRPr="00BE2BD9" w:rsidRDefault="00E24CFD" w:rsidP="00BE2BD9">
      <w:pPr>
        <w:spacing w:before="150" w:after="150" w:line="285" w:lineRule="atLeast"/>
        <w:rPr>
          <w:rFonts w:ascii="Arial" w:hAnsi="Arial" w:cs="Arial"/>
          <w:color w:val="333333"/>
          <w:lang w:val="en-GB"/>
        </w:rPr>
      </w:pPr>
      <w:r w:rsidRPr="00BE2BD9">
        <w:rPr>
          <w:rFonts w:ascii="Arial" w:hAnsi="Arial" w:cs="Arial"/>
          <w:color w:val="333333"/>
          <w:lang w:val="en-GB"/>
        </w:rPr>
        <w:t>The project was inspired by some early work carried out in </w:t>
      </w:r>
      <w:hyperlink r:id="rId11" w:history="1">
        <w:r w:rsidRPr="00BE2BD9">
          <w:rPr>
            <w:rFonts w:ascii="Arial" w:hAnsi="Arial" w:cs="Arial"/>
            <w:color w:val="003366"/>
            <w:u w:val="single"/>
            <w:lang w:val="en-GB"/>
          </w:rPr>
          <w:t>Aberdeenshire</w:t>
        </w:r>
      </w:hyperlink>
      <w:r w:rsidRPr="00BE2BD9">
        <w:rPr>
          <w:rFonts w:ascii="Arial" w:hAnsi="Arial" w:cs="Arial"/>
          <w:color w:val="333333"/>
          <w:lang w:val="en-GB"/>
        </w:rPr>
        <w:t> </w:t>
      </w:r>
      <w:proofErr w:type="spellStart"/>
      <w:r w:rsidRPr="00BE2BD9">
        <w:rPr>
          <w:rFonts w:ascii="Arial" w:hAnsi="Arial" w:cs="Arial"/>
          <w:color w:val="333333"/>
          <w:lang w:val="en-GB"/>
        </w:rPr>
        <w:t>by</w:t>
      </w:r>
      <w:hyperlink r:id="rId12" w:history="1">
        <w:r w:rsidRPr="00BE2BD9">
          <w:rPr>
            <w:rFonts w:ascii="Arial" w:hAnsi="Arial" w:cs="Arial"/>
            <w:color w:val="003366"/>
            <w:u w:val="single"/>
            <w:lang w:val="en-GB"/>
          </w:rPr>
          <w:t>Learning</w:t>
        </w:r>
        <w:proofErr w:type="spellEnd"/>
        <w:r w:rsidRPr="00BE2BD9">
          <w:rPr>
            <w:rFonts w:ascii="Arial" w:hAnsi="Arial" w:cs="Arial"/>
            <w:color w:val="003366"/>
            <w:u w:val="single"/>
            <w:lang w:val="en-GB"/>
          </w:rPr>
          <w:t xml:space="preserve"> and Teaching Scotland’s</w:t>
        </w:r>
      </w:hyperlink>
      <w:r w:rsidRPr="00BE2BD9">
        <w:rPr>
          <w:rFonts w:ascii="Arial" w:hAnsi="Arial" w:cs="Arial"/>
          <w:color w:val="333333"/>
          <w:lang w:val="en-GB"/>
        </w:rPr>
        <w:t> </w:t>
      </w:r>
      <w:hyperlink r:id="rId13" w:history="1">
        <w:proofErr w:type="spellStart"/>
        <w:r w:rsidRPr="00BE2BD9">
          <w:rPr>
            <w:rFonts w:ascii="Arial" w:hAnsi="Arial" w:cs="Arial"/>
            <w:color w:val="003366"/>
            <w:u w:val="single"/>
            <w:lang w:val="en-GB"/>
          </w:rPr>
          <w:t>Consolarium</w:t>
        </w:r>
        <w:proofErr w:type="spellEnd"/>
      </w:hyperlink>
      <w:r w:rsidRPr="00BE2BD9">
        <w:rPr>
          <w:rFonts w:ascii="Arial" w:hAnsi="Arial" w:cs="Arial"/>
          <w:color w:val="333333"/>
          <w:lang w:val="en-GB"/>
        </w:rPr>
        <w:t>.</w:t>
      </w:r>
      <w:r w:rsidRPr="00BE2BD9">
        <w:rPr>
          <w:rFonts w:ascii="Arial" w:hAnsi="Arial" w:cs="Arial"/>
          <w:color w:val="333333"/>
          <w:lang w:val="en-GB"/>
        </w:rPr>
        <w:br/>
      </w:r>
      <w:r w:rsidRPr="00BE2BD9">
        <w:rPr>
          <w:rFonts w:ascii="Arial" w:hAnsi="Arial" w:cs="Arial"/>
          <w:color w:val="333333"/>
          <w:lang w:val="en-GB"/>
        </w:rPr>
        <w:lastRenderedPageBreak/>
        <w:t> </w:t>
      </w:r>
      <w:r w:rsidRPr="00BE2BD9">
        <w:rPr>
          <w:rFonts w:ascii="Arial" w:hAnsi="Arial" w:cs="Arial"/>
          <w:color w:val="333333"/>
          <w:lang w:val="en-GB"/>
        </w:rPr>
        <w:br/>
      </w:r>
      <w:r w:rsidRPr="00BE2BD9">
        <w:rPr>
          <w:rFonts w:ascii="Arial" w:hAnsi="Arial" w:cs="Arial"/>
          <w:noProof/>
          <w:color w:val="003366"/>
        </w:rPr>
        <w:drawing>
          <wp:inline distT="0" distB="0" distL="0" distR="0" wp14:anchorId="4950F8A6" wp14:editId="425FDBE2">
            <wp:extent cx="4203700" cy="3124750"/>
            <wp:effectExtent l="0" t="0" r="0" b="0"/>
            <wp:docPr id="2" name="Picture 2" descr="earning through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rning through play">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03700" cy="3124750"/>
                    </a:xfrm>
                    <a:prstGeom prst="rect">
                      <a:avLst/>
                    </a:prstGeom>
                    <a:noFill/>
                    <a:ln>
                      <a:noFill/>
                    </a:ln>
                  </pic:spPr>
                </pic:pic>
              </a:graphicData>
            </a:graphic>
          </wp:inline>
        </w:drawing>
      </w:r>
    </w:p>
    <w:p w14:paraId="4CDEC483" w14:textId="77777777" w:rsidR="004E7229" w:rsidRPr="00BE2BD9" w:rsidRDefault="004E7229" w:rsidP="00E24CFD">
      <w:pPr>
        <w:spacing w:before="150" w:after="150" w:line="285" w:lineRule="atLeast"/>
        <w:rPr>
          <w:rFonts w:ascii="Arial" w:hAnsi="Arial" w:cs="Arial"/>
          <w:color w:val="333333"/>
          <w:lang w:val="en-GB"/>
        </w:rPr>
      </w:pPr>
    </w:p>
    <w:p w14:paraId="1925BB0C" w14:textId="77777777" w:rsidR="00E24CFD" w:rsidRPr="00BE2BD9" w:rsidRDefault="00E24CFD" w:rsidP="00E24CFD">
      <w:pPr>
        <w:spacing w:before="150" w:after="150" w:line="285" w:lineRule="atLeast"/>
        <w:rPr>
          <w:rFonts w:ascii="Arial" w:hAnsi="Arial" w:cs="Arial"/>
          <w:color w:val="333333"/>
          <w:lang w:val="en-GB"/>
        </w:rPr>
      </w:pPr>
      <w:r w:rsidRPr="00BE2BD9">
        <w:rPr>
          <w:rFonts w:ascii="Arial" w:hAnsi="Arial" w:cs="Arial"/>
          <w:color w:val="333333"/>
          <w:lang w:val="en-GB"/>
        </w:rPr>
        <w:t>The idea behind the project is to use commercially available </w:t>
      </w:r>
      <w:r w:rsidRPr="00BE2BD9">
        <w:rPr>
          <w:rFonts w:ascii="Arial" w:hAnsi="Arial" w:cs="Arial"/>
          <w:i/>
          <w:iCs/>
          <w:color w:val="333333"/>
          <w:lang w:val="en-GB"/>
        </w:rPr>
        <w:t xml:space="preserve">‘off the </w:t>
      </w:r>
      <w:proofErr w:type="spellStart"/>
      <w:r w:rsidRPr="00BE2BD9">
        <w:rPr>
          <w:rFonts w:ascii="Arial" w:hAnsi="Arial" w:cs="Arial"/>
          <w:i/>
          <w:iCs/>
          <w:color w:val="333333"/>
          <w:lang w:val="en-GB"/>
        </w:rPr>
        <w:t>shelf’</w:t>
      </w:r>
      <w:r w:rsidRPr="00BE2BD9">
        <w:rPr>
          <w:rFonts w:ascii="Arial" w:hAnsi="Arial" w:cs="Arial"/>
          <w:color w:val="333333"/>
          <w:lang w:val="en-GB"/>
        </w:rPr>
        <w:t>computer</w:t>
      </w:r>
      <w:proofErr w:type="spellEnd"/>
      <w:r w:rsidRPr="00BE2BD9">
        <w:rPr>
          <w:rFonts w:ascii="Arial" w:hAnsi="Arial" w:cs="Arial"/>
          <w:color w:val="333333"/>
          <w:lang w:val="en-GB"/>
        </w:rPr>
        <w:t xml:space="preserve"> games that have been built for entertainment and then retrofitted for education. By their very definition commercially available games (due to their high production budgets) tend to be more engaging and cheaper than games that have been build solely for education. </w:t>
      </w:r>
      <w:r w:rsidRPr="00BE2BD9">
        <w:rPr>
          <w:rFonts w:ascii="Arial" w:hAnsi="Arial" w:cs="Arial"/>
          <w:b/>
          <w:bCs/>
          <w:color w:val="333333"/>
          <w:lang w:val="en-GB"/>
        </w:rPr>
        <w:t>The challenge is finding the right games that are suitable for use in the classroom.</w:t>
      </w:r>
    </w:p>
    <w:p w14:paraId="57856C96" w14:textId="77777777" w:rsidR="00E24CFD" w:rsidRPr="00BE2BD9" w:rsidRDefault="00E24CFD" w:rsidP="00E24CFD">
      <w:pPr>
        <w:spacing w:before="150" w:after="150" w:line="285" w:lineRule="atLeast"/>
        <w:rPr>
          <w:rFonts w:ascii="Arial" w:hAnsi="Arial" w:cs="Arial"/>
          <w:color w:val="333333"/>
          <w:lang w:val="en-GB"/>
        </w:rPr>
      </w:pPr>
      <w:r w:rsidRPr="00BE2BD9">
        <w:rPr>
          <w:rFonts w:ascii="Arial" w:hAnsi="Arial" w:cs="Arial"/>
          <w:color w:val="333333"/>
          <w:lang w:val="en-GB"/>
        </w:rPr>
        <w:br/>
        <w:t>Another underlying principle of the project is that </w:t>
      </w:r>
      <w:r w:rsidRPr="00BE2BD9">
        <w:rPr>
          <w:rFonts w:ascii="Arial" w:hAnsi="Arial" w:cs="Arial"/>
          <w:b/>
          <w:bCs/>
          <w:color w:val="333333"/>
          <w:lang w:val="en-GB"/>
        </w:rPr>
        <w:t>in order for quality learning to take place there must be a combination good pedagogy</w:t>
      </w:r>
      <w:r w:rsidRPr="00BE2BD9">
        <w:rPr>
          <w:rFonts w:ascii="Arial" w:hAnsi="Arial" w:cs="Arial"/>
          <w:color w:val="333333"/>
          <w:lang w:val="en-GB"/>
        </w:rPr>
        <w:t> from the classroom teacher </w:t>
      </w:r>
      <w:r w:rsidRPr="00BE2BD9">
        <w:rPr>
          <w:rFonts w:ascii="Arial" w:hAnsi="Arial" w:cs="Arial"/>
          <w:b/>
          <w:bCs/>
          <w:color w:val="333333"/>
          <w:lang w:val="en-GB"/>
        </w:rPr>
        <w:t>combined with activities that are either interesting or engaging.</w:t>
      </w:r>
      <w:r w:rsidRPr="00BE2BD9">
        <w:rPr>
          <w:rFonts w:ascii="Arial" w:hAnsi="Arial" w:cs="Arial"/>
          <w:color w:val="333333"/>
          <w:lang w:val="en-GB"/>
        </w:rPr>
        <w:t> There is a distinct difference between what I mean by interest and engagement. Learning will quickly blossom if a child’s natural interest in a topic is combined with good teaching. Unfortunately many global education systems require children to have specific knowledge or specific skills that they find un-interesting. This is where teachers need to find engaging ways to deliver the content. </w:t>
      </w:r>
      <w:r w:rsidRPr="00BE2BD9">
        <w:rPr>
          <w:rFonts w:ascii="Arial" w:hAnsi="Arial" w:cs="Arial"/>
          <w:b/>
          <w:bCs/>
          <w:color w:val="333333"/>
          <w:lang w:val="en-GB"/>
        </w:rPr>
        <w:t>Technology including computer games can provide this engagement.</w:t>
      </w:r>
    </w:p>
    <w:p w14:paraId="34A39D4B" w14:textId="77777777" w:rsidR="00E24CFD" w:rsidRPr="00BE2BD9" w:rsidRDefault="00E24CFD" w:rsidP="00E24CFD">
      <w:pPr>
        <w:spacing w:before="150" w:after="150" w:line="285" w:lineRule="atLeast"/>
        <w:rPr>
          <w:rFonts w:ascii="Arial" w:hAnsi="Arial" w:cs="Arial"/>
          <w:color w:val="333333"/>
          <w:lang w:val="en-GB"/>
        </w:rPr>
      </w:pPr>
      <w:r w:rsidRPr="00BE2BD9">
        <w:rPr>
          <w:rFonts w:ascii="Arial" w:hAnsi="Arial" w:cs="Arial"/>
          <w:color w:val="333333"/>
          <w:lang w:val="en-GB"/>
        </w:rPr>
        <w:br/>
        <w:t>For example the project described below has successfully used the game </w:t>
      </w:r>
      <w:hyperlink r:id="rId16" w:history="1">
        <w:r w:rsidRPr="00BE2BD9">
          <w:rPr>
            <w:rFonts w:ascii="Arial" w:hAnsi="Arial" w:cs="Arial"/>
            <w:color w:val="003366"/>
            <w:u w:val="single"/>
            <w:lang w:val="en-GB"/>
          </w:rPr>
          <w:t>Guitar Hero</w:t>
        </w:r>
      </w:hyperlink>
      <w:r w:rsidRPr="00BE2BD9">
        <w:rPr>
          <w:rFonts w:ascii="Arial" w:hAnsi="Arial" w:cs="Arial"/>
          <w:color w:val="333333"/>
          <w:lang w:val="en-GB"/>
        </w:rPr>
        <w:t> as a stimulus to teach literacy, numeracy, art, physical exercise, science and lots of other curriculum areas.</w:t>
      </w:r>
    </w:p>
    <w:p w14:paraId="03D6282E" w14:textId="77777777" w:rsidR="00E24CFD" w:rsidRPr="00BE2BD9" w:rsidRDefault="00E24CFD" w:rsidP="00E24CFD">
      <w:pPr>
        <w:spacing w:before="150" w:after="150" w:line="285" w:lineRule="atLeast"/>
        <w:rPr>
          <w:rFonts w:ascii="Arial" w:hAnsi="Arial" w:cs="Arial"/>
          <w:color w:val="333333"/>
          <w:lang w:val="en-GB"/>
        </w:rPr>
      </w:pPr>
      <w:r w:rsidRPr="00BE2BD9">
        <w:rPr>
          <w:rFonts w:ascii="Arial" w:hAnsi="Arial" w:cs="Arial"/>
          <w:color w:val="333333"/>
          <w:lang w:val="en-GB"/>
        </w:rPr>
        <w:br/>
        <w:t>This particular project was also designed to help children have a really positive end to primary school and a really positive start to secondary school during their time of transition. In Scotland (and in many other parts of the world) at transition the children move from having most of their teaching from a single teacher to a system of timetabling in the secondary school where they will be taught by perhaps 8 or 9 different teachers.  </w:t>
      </w:r>
      <w:r w:rsidRPr="00BE2BD9">
        <w:rPr>
          <w:rFonts w:ascii="Arial" w:hAnsi="Arial" w:cs="Arial"/>
          <w:b/>
          <w:bCs/>
          <w:color w:val="333333"/>
          <w:lang w:val="en-GB"/>
        </w:rPr>
        <w:t>It is widely recognised that transition and movement between primary to secondary school can be problematic for many pupils and can lead to conflict.</w:t>
      </w:r>
      <w:r w:rsidRPr="00BE2BD9">
        <w:rPr>
          <w:rFonts w:ascii="Arial" w:hAnsi="Arial" w:cs="Arial"/>
          <w:color w:val="333333"/>
          <w:lang w:val="en-GB"/>
        </w:rPr>
        <w:t> Appropriate computer games can provide the ideal medium to reduce conflict within schools at they are </w:t>
      </w:r>
      <w:r w:rsidRPr="00BE2BD9">
        <w:rPr>
          <w:rFonts w:ascii="Arial" w:hAnsi="Arial" w:cs="Arial"/>
          <w:b/>
          <w:bCs/>
          <w:color w:val="333333"/>
          <w:lang w:val="en-GB"/>
        </w:rPr>
        <w:t>competitive but in a non-threatening environment.</w:t>
      </w:r>
    </w:p>
    <w:p w14:paraId="49D02FB2" w14:textId="77777777" w:rsidR="00E24CFD" w:rsidRPr="00BE2BD9" w:rsidRDefault="00E24CFD" w:rsidP="00E24CFD">
      <w:pPr>
        <w:spacing w:before="150" w:after="150" w:line="285" w:lineRule="atLeast"/>
        <w:rPr>
          <w:rFonts w:ascii="Arial" w:hAnsi="Arial" w:cs="Arial"/>
          <w:color w:val="333333"/>
          <w:lang w:val="en-GB"/>
        </w:rPr>
      </w:pPr>
      <w:r w:rsidRPr="00BE2BD9">
        <w:rPr>
          <w:rFonts w:ascii="Arial" w:hAnsi="Arial" w:cs="Arial"/>
          <w:b/>
          <w:bCs/>
          <w:i/>
          <w:iCs/>
          <w:color w:val="333333"/>
          <w:lang w:val="en-GB"/>
        </w:rPr>
        <w:t>Further information about the project is below:</w:t>
      </w:r>
    </w:p>
    <w:p w14:paraId="52C2A857" w14:textId="77777777" w:rsidR="00E24CFD" w:rsidRPr="00BE2BD9" w:rsidRDefault="00E24CFD" w:rsidP="00E24CFD">
      <w:pPr>
        <w:spacing w:before="150" w:after="150" w:line="285" w:lineRule="atLeast"/>
        <w:rPr>
          <w:rFonts w:ascii="Arial" w:hAnsi="Arial" w:cs="Arial"/>
          <w:color w:val="333333"/>
          <w:lang w:val="en-GB"/>
        </w:rPr>
      </w:pPr>
    </w:p>
    <w:p w14:paraId="10C0E1EF" w14:textId="77777777" w:rsidR="004E7229" w:rsidRPr="00BE2BD9" w:rsidRDefault="00E24CFD" w:rsidP="00E24CFD">
      <w:pPr>
        <w:spacing w:before="150" w:after="150" w:line="285" w:lineRule="atLeast"/>
        <w:rPr>
          <w:rFonts w:ascii="Arial" w:hAnsi="Arial" w:cs="Arial"/>
          <w:b/>
          <w:bCs/>
          <w:color w:val="333333"/>
          <w:sz w:val="23"/>
          <w:szCs w:val="23"/>
          <w:lang w:val="en-GB"/>
        </w:rPr>
      </w:pPr>
      <w:r w:rsidRPr="00BE2BD9">
        <w:rPr>
          <w:rFonts w:ascii="Arial" w:hAnsi="Arial" w:cs="Arial"/>
          <w:b/>
          <w:bCs/>
          <w:color w:val="333333"/>
          <w:sz w:val="28"/>
          <w:szCs w:val="28"/>
          <w:lang w:val="en-GB"/>
        </w:rPr>
        <w:t xml:space="preserve">Thinking out of the </w:t>
      </w:r>
      <w:proofErr w:type="spellStart"/>
      <w:r w:rsidRPr="00BE2BD9">
        <w:rPr>
          <w:rFonts w:ascii="Arial" w:hAnsi="Arial" w:cs="Arial"/>
          <w:b/>
          <w:bCs/>
          <w:color w:val="333333"/>
          <w:sz w:val="28"/>
          <w:szCs w:val="28"/>
          <w:lang w:val="en-GB"/>
        </w:rPr>
        <w:t>xBox</w:t>
      </w:r>
      <w:proofErr w:type="spellEnd"/>
      <w:r w:rsidRPr="00BE2BD9">
        <w:rPr>
          <w:rFonts w:ascii="Arial" w:hAnsi="Arial" w:cs="Arial"/>
          <w:b/>
          <w:bCs/>
          <w:color w:val="333333"/>
          <w:sz w:val="28"/>
          <w:szCs w:val="28"/>
          <w:lang w:val="en-GB"/>
        </w:rPr>
        <w:t xml:space="preserve"> (Using Guitar Hero in Schools)</w:t>
      </w:r>
      <w:r w:rsidRPr="00BE2BD9">
        <w:rPr>
          <w:rFonts w:ascii="Arial" w:hAnsi="Arial" w:cs="Arial"/>
          <w:color w:val="333333"/>
          <w:sz w:val="28"/>
          <w:szCs w:val="28"/>
          <w:lang w:val="en-GB"/>
        </w:rPr>
        <w:br/>
      </w:r>
      <w:r w:rsidRPr="00BE2BD9">
        <w:rPr>
          <w:rFonts w:ascii="Arial" w:hAnsi="Arial" w:cs="Arial"/>
          <w:color w:val="333333"/>
          <w:sz w:val="28"/>
          <w:szCs w:val="28"/>
          <w:lang w:val="en-GB"/>
        </w:rPr>
        <w:br/>
      </w:r>
      <w:r w:rsidRPr="00BE2BD9">
        <w:rPr>
          <w:rFonts w:ascii="Arial" w:hAnsi="Arial" w:cs="Arial"/>
          <w:b/>
          <w:bCs/>
          <w:color w:val="333333"/>
          <w:sz w:val="28"/>
          <w:szCs w:val="28"/>
          <w:lang w:val="en-GB"/>
        </w:rPr>
        <w:t>Purpose</w:t>
      </w:r>
      <w:r w:rsidRPr="00BE2BD9">
        <w:rPr>
          <w:rFonts w:ascii="Arial" w:hAnsi="Arial" w:cs="Arial"/>
          <w:color w:val="333333"/>
          <w:sz w:val="28"/>
          <w:szCs w:val="28"/>
          <w:lang w:val="en-GB"/>
        </w:rPr>
        <w:br/>
      </w:r>
      <w:r w:rsidRPr="00BE2BD9">
        <w:rPr>
          <w:rFonts w:ascii="Arial" w:hAnsi="Arial" w:cs="Arial"/>
          <w:color w:val="333333"/>
          <w:lang w:val="en-GB"/>
        </w:rPr>
        <w:br/>
        <w:t>The purpose of the project was to improve the process of transition for pupils moving from primary (elementary) to secondary (high) school through the medium of a three stage innovative computer games based learning project.</w:t>
      </w:r>
      <w:r w:rsidRPr="00BE2BD9">
        <w:rPr>
          <w:rFonts w:ascii="Arial" w:hAnsi="Arial" w:cs="Arial"/>
          <w:color w:val="333333"/>
          <w:lang w:val="en-GB"/>
        </w:rPr>
        <w:br/>
      </w:r>
      <w:r w:rsidRPr="00BE2BD9">
        <w:rPr>
          <w:rFonts w:ascii="Arial" w:hAnsi="Arial" w:cs="Arial"/>
          <w:color w:val="333333"/>
          <w:lang w:val="en-GB"/>
        </w:rPr>
        <w:br/>
      </w:r>
      <w:r w:rsidRPr="00BE2BD9">
        <w:rPr>
          <w:rFonts w:ascii="Arial" w:hAnsi="Arial" w:cs="Arial"/>
          <w:b/>
          <w:bCs/>
          <w:color w:val="333333"/>
          <w:sz w:val="28"/>
          <w:szCs w:val="28"/>
          <w:lang w:val="en-GB"/>
        </w:rPr>
        <w:t>Aims</w:t>
      </w:r>
    </w:p>
    <w:p w14:paraId="52A83682" w14:textId="77777777" w:rsidR="004E7229" w:rsidRPr="00BE2BD9" w:rsidRDefault="00E24CFD" w:rsidP="004E7229">
      <w:pPr>
        <w:spacing w:before="150" w:after="150" w:line="285" w:lineRule="atLeast"/>
        <w:jc w:val="center"/>
        <w:rPr>
          <w:rFonts w:ascii="Arial" w:hAnsi="Arial" w:cs="Arial"/>
          <w:color w:val="333333"/>
          <w:lang w:val="en-GB"/>
        </w:rPr>
      </w:pPr>
      <w:r w:rsidRPr="00BE2BD9">
        <w:rPr>
          <w:rFonts w:ascii="Arial" w:hAnsi="Arial" w:cs="Arial"/>
          <w:color w:val="333333"/>
          <w:lang w:val="en-GB"/>
        </w:rPr>
        <w:br/>
      </w:r>
      <w:r w:rsidRPr="00BE2BD9">
        <w:rPr>
          <w:rFonts w:ascii="Arial" w:hAnsi="Arial" w:cs="Arial"/>
          <w:color w:val="333333"/>
          <w:lang w:val="en-GB"/>
        </w:rPr>
        <w:br/>
      </w:r>
      <w:r w:rsidRPr="00BE2BD9">
        <w:rPr>
          <w:rFonts w:ascii="Arial" w:hAnsi="Arial" w:cs="Arial"/>
          <w:b/>
          <w:bCs/>
          <w:i/>
          <w:iCs/>
          <w:noProof/>
          <w:color w:val="003366"/>
        </w:rPr>
        <w:drawing>
          <wp:inline distT="0" distB="0" distL="0" distR="0" wp14:anchorId="7283564C" wp14:editId="3392A2B6">
            <wp:extent cx="4318000" cy="3511973"/>
            <wp:effectExtent l="0" t="0" r="0" b="0"/>
            <wp:docPr id="3" name="Picture 3" descr="ollaborative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llaborative play">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18000" cy="3511973"/>
                    </a:xfrm>
                    <a:prstGeom prst="rect">
                      <a:avLst/>
                    </a:prstGeom>
                    <a:noFill/>
                    <a:ln>
                      <a:noFill/>
                    </a:ln>
                  </pic:spPr>
                </pic:pic>
              </a:graphicData>
            </a:graphic>
          </wp:inline>
        </w:drawing>
      </w:r>
    </w:p>
    <w:p w14:paraId="1A400B45" w14:textId="77777777" w:rsidR="004E7229" w:rsidRPr="00BE2BD9" w:rsidRDefault="004E7229" w:rsidP="004E7229">
      <w:pPr>
        <w:spacing w:before="150" w:after="150" w:line="285" w:lineRule="atLeast"/>
        <w:rPr>
          <w:rFonts w:ascii="Arial" w:hAnsi="Arial" w:cs="Arial"/>
          <w:b/>
          <w:bCs/>
          <w:i/>
          <w:iCs/>
          <w:color w:val="333333"/>
          <w:lang w:val="en-GB"/>
        </w:rPr>
      </w:pPr>
    </w:p>
    <w:p w14:paraId="25FD1B14" w14:textId="77777777" w:rsidR="00E24CFD" w:rsidRPr="00BE2BD9" w:rsidRDefault="00E24CFD" w:rsidP="004E7229">
      <w:pPr>
        <w:spacing w:before="150" w:after="150" w:line="285" w:lineRule="atLeast"/>
        <w:rPr>
          <w:rFonts w:ascii="Arial" w:hAnsi="Arial" w:cs="Arial"/>
          <w:color w:val="333333"/>
          <w:sz w:val="28"/>
          <w:szCs w:val="28"/>
          <w:lang w:val="en-GB"/>
        </w:rPr>
      </w:pPr>
      <w:r w:rsidRPr="00BE2BD9">
        <w:rPr>
          <w:rFonts w:ascii="Arial" w:hAnsi="Arial" w:cs="Arial"/>
          <w:b/>
          <w:bCs/>
          <w:i/>
          <w:iCs/>
          <w:color w:val="333333"/>
          <w:sz w:val="28"/>
          <w:szCs w:val="28"/>
          <w:lang w:val="en-GB"/>
        </w:rPr>
        <w:t>The aims of the project were:</w:t>
      </w:r>
    </w:p>
    <w:p w14:paraId="7A048CE7" w14:textId="77777777" w:rsidR="00E24CFD" w:rsidRPr="00BE2BD9" w:rsidRDefault="00E24CFD" w:rsidP="00E24CFD">
      <w:pPr>
        <w:numPr>
          <w:ilvl w:val="0"/>
          <w:numId w:val="1"/>
        </w:numPr>
        <w:spacing w:before="100" w:beforeAutospacing="1" w:after="100" w:afterAutospacing="1" w:line="285" w:lineRule="atLeast"/>
        <w:rPr>
          <w:rFonts w:ascii="Arial" w:eastAsia="Times New Roman" w:hAnsi="Arial" w:cs="Arial"/>
          <w:color w:val="333333"/>
          <w:lang w:val="en-GB"/>
        </w:rPr>
      </w:pPr>
      <w:r w:rsidRPr="00BE2BD9">
        <w:rPr>
          <w:rFonts w:ascii="Arial" w:eastAsia="Times New Roman" w:hAnsi="Arial" w:cs="Arial"/>
          <w:color w:val="333333"/>
          <w:lang w:val="en-GB"/>
        </w:rPr>
        <w:t>To improve the process of student transition between primary to secondary school.</w:t>
      </w:r>
    </w:p>
    <w:p w14:paraId="1B9E746E" w14:textId="77777777" w:rsidR="00E24CFD" w:rsidRPr="00BE2BD9" w:rsidRDefault="00E24CFD" w:rsidP="00E24CFD">
      <w:pPr>
        <w:numPr>
          <w:ilvl w:val="0"/>
          <w:numId w:val="1"/>
        </w:numPr>
        <w:spacing w:before="100" w:beforeAutospacing="1" w:after="100" w:afterAutospacing="1" w:line="285" w:lineRule="atLeast"/>
        <w:rPr>
          <w:rFonts w:ascii="Arial" w:eastAsia="Times New Roman" w:hAnsi="Arial" w:cs="Arial"/>
          <w:color w:val="333333"/>
          <w:lang w:val="en-GB"/>
        </w:rPr>
      </w:pPr>
      <w:r w:rsidRPr="00BE2BD9">
        <w:rPr>
          <w:rFonts w:ascii="Arial" w:eastAsia="Times New Roman" w:hAnsi="Arial" w:cs="Arial"/>
          <w:color w:val="333333"/>
          <w:lang w:val="en-GB"/>
        </w:rPr>
        <w:t>To develop relationships between cluster staff, students and parents.</w:t>
      </w:r>
    </w:p>
    <w:p w14:paraId="28E552D7" w14:textId="77777777" w:rsidR="00E24CFD" w:rsidRPr="00BE2BD9" w:rsidRDefault="00E24CFD" w:rsidP="00E24CFD">
      <w:pPr>
        <w:numPr>
          <w:ilvl w:val="0"/>
          <w:numId w:val="1"/>
        </w:numPr>
        <w:spacing w:before="100" w:beforeAutospacing="1" w:after="100" w:afterAutospacing="1" w:line="285" w:lineRule="atLeast"/>
        <w:rPr>
          <w:rFonts w:ascii="Arial" w:eastAsia="Times New Roman" w:hAnsi="Arial" w:cs="Arial"/>
          <w:color w:val="333333"/>
          <w:lang w:val="en-GB"/>
        </w:rPr>
      </w:pPr>
      <w:r w:rsidRPr="00BE2BD9">
        <w:rPr>
          <w:rFonts w:ascii="Arial" w:eastAsia="Times New Roman" w:hAnsi="Arial" w:cs="Arial"/>
          <w:color w:val="333333"/>
          <w:lang w:val="en-GB"/>
        </w:rPr>
        <w:t>To use Guitar Hero as a context for learning within the seven Musselburgh primary schools during the summer term.</w:t>
      </w:r>
    </w:p>
    <w:p w14:paraId="00A7C266" w14:textId="77777777" w:rsidR="00E24CFD" w:rsidRPr="00BE2BD9" w:rsidRDefault="00E24CFD" w:rsidP="00E24CFD">
      <w:pPr>
        <w:numPr>
          <w:ilvl w:val="0"/>
          <w:numId w:val="1"/>
        </w:numPr>
        <w:spacing w:before="100" w:beforeAutospacing="1" w:after="100" w:afterAutospacing="1" w:line="285" w:lineRule="atLeast"/>
        <w:rPr>
          <w:rFonts w:ascii="Arial" w:eastAsia="Times New Roman" w:hAnsi="Arial" w:cs="Arial"/>
          <w:color w:val="333333"/>
          <w:lang w:val="en-GB"/>
        </w:rPr>
      </w:pPr>
      <w:r w:rsidRPr="00BE2BD9">
        <w:rPr>
          <w:rFonts w:ascii="Arial" w:eastAsia="Times New Roman" w:hAnsi="Arial" w:cs="Arial"/>
          <w:color w:val="333333"/>
          <w:lang w:val="en-GB"/>
        </w:rPr>
        <w:t>To hold an innovative transition morning at the secondary school based around the game Guitar Hero.</w:t>
      </w:r>
    </w:p>
    <w:p w14:paraId="3ED970B0" w14:textId="77777777" w:rsidR="00E24CFD" w:rsidRPr="00BE2BD9" w:rsidRDefault="00E24CFD" w:rsidP="00E24CFD">
      <w:pPr>
        <w:numPr>
          <w:ilvl w:val="0"/>
          <w:numId w:val="1"/>
        </w:numPr>
        <w:spacing w:before="100" w:beforeAutospacing="1" w:after="100" w:afterAutospacing="1" w:line="285" w:lineRule="atLeast"/>
        <w:rPr>
          <w:rFonts w:ascii="Arial" w:eastAsia="Times New Roman" w:hAnsi="Arial" w:cs="Arial"/>
          <w:color w:val="333333"/>
          <w:lang w:val="en-GB"/>
        </w:rPr>
      </w:pPr>
      <w:r w:rsidRPr="00BE2BD9">
        <w:rPr>
          <w:rFonts w:ascii="Arial" w:eastAsia="Times New Roman" w:hAnsi="Arial" w:cs="Arial"/>
          <w:color w:val="333333"/>
          <w:lang w:val="en-GB"/>
        </w:rPr>
        <w:t>To use the theme Guitar Hero as a stimulus for discussion when the children moved to the secondary school.</w:t>
      </w:r>
    </w:p>
    <w:p w14:paraId="36C4DB2B" w14:textId="77777777" w:rsidR="00E24CFD" w:rsidRPr="00BE2BD9" w:rsidRDefault="00E24CFD" w:rsidP="00E24CFD">
      <w:pPr>
        <w:numPr>
          <w:ilvl w:val="0"/>
          <w:numId w:val="1"/>
        </w:numPr>
        <w:spacing w:before="100" w:beforeAutospacing="1" w:after="100" w:afterAutospacing="1" w:line="285" w:lineRule="atLeast"/>
        <w:rPr>
          <w:rFonts w:ascii="Arial" w:eastAsia="Times New Roman" w:hAnsi="Arial" w:cs="Arial"/>
          <w:color w:val="333333"/>
          <w:lang w:val="en-GB"/>
        </w:rPr>
      </w:pPr>
      <w:r w:rsidRPr="00BE2BD9">
        <w:rPr>
          <w:rFonts w:ascii="Arial" w:eastAsia="Times New Roman" w:hAnsi="Arial" w:cs="Arial"/>
          <w:color w:val="333333"/>
          <w:lang w:val="en-GB"/>
        </w:rPr>
        <w:t>To develop a different way of updating primary teachers on individual student progress after they moved to the secondary school.</w:t>
      </w:r>
    </w:p>
    <w:p w14:paraId="3918CDA6" w14:textId="77777777" w:rsidR="00E24CFD" w:rsidRPr="00BE2BD9" w:rsidRDefault="00E24CFD" w:rsidP="00E24CFD">
      <w:pPr>
        <w:numPr>
          <w:ilvl w:val="0"/>
          <w:numId w:val="1"/>
        </w:numPr>
        <w:spacing w:before="100" w:beforeAutospacing="1" w:after="100" w:afterAutospacing="1" w:line="285" w:lineRule="atLeast"/>
        <w:rPr>
          <w:rFonts w:ascii="Arial" w:eastAsia="Times New Roman" w:hAnsi="Arial" w:cs="Arial"/>
          <w:color w:val="333333"/>
          <w:lang w:val="en-GB"/>
        </w:rPr>
      </w:pPr>
      <w:r w:rsidRPr="00BE2BD9">
        <w:rPr>
          <w:rFonts w:ascii="Arial" w:eastAsia="Times New Roman" w:hAnsi="Arial" w:cs="Arial"/>
          <w:color w:val="333333"/>
          <w:lang w:val="en-GB"/>
        </w:rPr>
        <w:t>To prove that school and learning can be fun!</w:t>
      </w:r>
    </w:p>
    <w:p w14:paraId="079628A8" w14:textId="77777777" w:rsidR="00E24CFD" w:rsidRPr="00BE2BD9" w:rsidRDefault="00E24CFD" w:rsidP="00E24CFD">
      <w:pPr>
        <w:spacing w:before="150" w:after="150" w:line="285" w:lineRule="atLeast"/>
        <w:rPr>
          <w:rFonts w:ascii="Arial" w:hAnsi="Arial" w:cs="Arial"/>
          <w:color w:val="333333"/>
          <w:lang w:val="en-GB"/>
        </w:rPr>
      </w:pPr>
      <w:r w:rsidRPr="00BE2BD9">
        <w:rPr>
          <w:rFonts w:ascii="Arial" w:hAnsi="Arial" w:cs="Arial"/>
          <w:color w:val="333333"/>
          <w:lang w:val="en-GB"/>
        </w:rPr>
        <w:t> </w:t>
      </w:r>
      <w:r w:rsidRPr="00BE2BD9">
        <w:rPr>
          <w:rFonts w:ascii="Arial" w:hAnsi="Arial" w:cs="Arial"/>
          <w:color w:val="333333"/>
          <w:lang w:val="en-GB"/>
        </w:rPr>
        <w:br/>
      </w:r>
      <w:bookmarkStart w:id="0" w:name="_GoBack"/>
      <w:r w:rsidRPr="00BE2BD9">
        <w:rPr>
          <w:rFonts w:ascii="Arial" w:hAnsi="Arial" w:cs="Arial"/>
          <w:b/>
          <w:bCs/>
          <w:color w:val="333333"/>
          <w:sz w:val="28"/>
          <w:szCs w:val="28"/>
          <w:lang w:val="en-GB"/>
        </w:rPr>
        <w:t>Structure of the project</w:t>
      </w:r>
      <w:bookmarkEnd w:id="0"/>
      <w:r w:rsidRPr="00BE2BD9">
        <w:rPr>
          <w:rFonts w:ascii="Arial" w:hAnsi="Arial" w:cs="Arial"/>
          <w:color w:val="333333"/>
          <w:lang w:val="en-GB"/>
        </w:rPr>
        <w:br/>
      </w:r>
      <w:r w:rsidRPr="00BE2BD9">
        <w:rPr>
          <w:rFonts w:ascii="Arial" w:hAnsi="Arial" w:cs="Arial"/>
          <w:color w:val="333333"/>
          <w:lang w:val="en-GB"/>
        </w:rPr>
        <w:br/>
      </w:r>
      <w:r w:rsidRPr="00BE2BD9">
        <w:rPr>
          <w:rFonts w:ascii="Arial" w:hAnsi="Arial" w:cs="Arial"/>
          <w:b/>
          <w:bCs/>
          <w:i/>
          <w:iCs/>
          <w:color w:val="333333"/>
          <w:lang w:val="en-GB"/>
        </w:rPr>
        <w:t>The learning for the project was structured in three main stages:</w:t>
      </w:r>
      <w:r w:rsidRPr="00BE2BD9">
        <w:rPr>
          <w:rFonts w:ascii="Arial" w:hAnsi="Arial" w:cs="Arial"/>
          <w:color w:val="333333"/>
          <w:lang w:val="en-GB"/>
        </w:rPr>
        <w:br/>
      </w:r>
      <w:r w:rsidRPr="00BE2BD9">
        <w:rPr>
          <w:rFonts w:ascii="Arial" w:hAnsi="Arial" w:cs="Arial"/>
          <w:color w:val="333333"/>
          <w:lang w:val="en-GB"/>
        </w:rPr>
        <w:br/>
      </w:r>
      <w:r w:rsidRPr="00BE2BD9">
        <w:rPr>
          <w:rFonts w:ascii="Arial" w:hAnsi="Arial" w:cs="Arial"/>
          <w:b/>
          <w:bCs/>
          <w:color w:val="333333"/>
          <w:lang w:val="en-GB"/>
        </w:rPr>
        <w:t>Stage One –</w:t>
      </w:r>
      <w:r w:rsidRPr="00BE2BD9">
        <w:rPr>
          <w:rFonts w:ascii="Arial" w:hAnsi="Arial" w:cs="Arial"/>
          <w:color w:val="333333"/>
          <w:lang w:val="en-GB"/>
        </w:rPr>
        <w:t> Guitar Hero is used as a context for learning in primary seven (P7).</w:t>
      </w:r>
      <w:r w:rsidRPr="00BE2BD9">
        <w:rPr>
          <w:rFonts w:ascii="Arial" w:hAnsi="Arial" w:cs="Arial"/>
          <w:color w:val="333333"/>
          <w:lang w:val="en-GB"/>
        </w:rPr>
        <w:br/>
      </w:r>
      <w:r w:rsidRPr="00BE2BD9">
        <w:rPr>
          <w:rFonts w:ascii="Arial" w:hAnsi="Arial" w:cs="Arial"/>
          <w:color w:val="333333"/>
          <w:lang w:val="en-GB"/>
        </w:rPr>
        <w:br/>
        <w:t xml:space="preserve">This learning took place between the Easter holidays and the summer term 2008. Every primary school was given ownership of the project and a number of learning activities occurred. An example of the types of learning that took place are summarised below in this mind map from </w:t>
      </w:r>
      <w:proofErr w:type="spellStart"/>
      <w:r w:rsidRPr="00BE2BD9">
        <w:rPr>
          <w:rFonts w:ascii="Arial" w:hAnsi="Arial" w:cs="Arial"/>
          <w:color w:val="333333"/>
          <w:lang w:val="en-GB"/>
        </w:rPr>
        <w:t>Stoneyhill</w:t>
      </w:r>
      <w:proofErr w:type="spellEnd"/>
      <w:r w:rsidRPr="00BE2BD9">
        <w:rPr>
          <w:rFonts w:ascii="Arial" w:hAnsi="Arial" w:cs="Arial"/>
          <w:color w:val="333333"/>
          <w:lang w:val="en-GB"/>
        </w:rPr>
        <w:t xml:space="preserve"> Primary School. The </w:t>
      </w:r>
      <w:proofErr w:type="gramStart"/>
      <w:r w:rsidRPr="00BE2BD9">
        <w:rPr>
          <w:rFonts w:ascii="Arial" w:hAnsi="Arial" w:cs="Arial"/>
          <w:color w:val="333333"/>
          <w:lang w:val="en-GB"/>
        </w:rPr>
        <w:t>mind map was created at the start of the project by the classroom teacher and their class</w:t>
      </w:r>
      <w:proofErr w:type="gramEnd"/>
      <w:r w:rsidRPr="00BE2BD9">
        <w:rPr>
          <w:rFonts w:ascii="Arial" w:hAnsi="Arial" w:cs="Arial"/>
          <w:color w:val="333333"/>
          <w:lang w:val="en-GB"/>
        </w:rPr>
        <w:t>.</w:t>
      </w:r>
    </w:p>
    <w:p w14:paraId="26A27639" w14:textId="77777777" w:rsidR="00BE2BD9" w:rsidRPr="00BE2BD9" w:rsidRDefault="00E24CFD" w:rsidP="00E24CFD">
      <w:pPr>
        <w:spacing w:before="150" w:after="150" w:line="285" w:lineRule="atLeast"/>
        <w:rPr>
          <w:rFonts w:ascii="Arial" w:hAnsi="Arial" w:cs="Arial"/>
          <w:color w:val="333333"/>
          <w:lang w:val="en-GB"/>
        </w:rPr>
      </w:pPr>
      <w:r w:rsidRPr="00BE2BD9">
        <w:rPr>
          <w:rFonts w:ascii="Arial" w:hAnsi="Arial" w:cs="Arial"/>
          <w:noProof/>
          <w:color w:val="003366"/>
        </w:rPr>
        <w:drawing>
          <wp:inline distT="0" distB="0" distL="0" distR="0" wp14:anchorId="1B78F8C3" wp14:editId="0AEBFFC0">
            <wp:extent cx="5277480" cy="3937000"/>
            <wp:effectExtent l="76200" t="76200" r="158750" b="152400"/>
            <wp:docPr id="4" name="Picture 4" descr="H Mind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 Mind map">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7480" cy="3937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BE2BD9">
        <w:rPr>
          <w:rFonts w:ascii="Arial" w:hAnsi="Arial" w:cs="Arial"/>
          <w:color w:val="333333"/>
          <w:lang w:val="en-GB"/>
        </w:rPr>
        <w:br/>
        <w:t>As a result of this planning, a number of worthwhile activities took place across the cluster. Some of these activities </w:t>
      </w:r>
      <w:hyperlink r:id="rId21" w:history="1">
        <w:r w:rsidRPr="00BE2BD9">
          <w:rPr>
            <w:rFonts w:ascii="Arial" w:hAnsi="Arial" w:cs="Arial"/>
            <w:color w:val="003366"/>
            <w:u w:val="single"/>
            <w:lang w:val="en-GB"/>
          </w:rPr>
          <w:t>can be viewed in picture gallery</w:t>
        </w:r>
      </w:hyperlink>
      <w:r w:rsidRPr="00BE2BD9">
        <w:rPr>
          <w:rFonts w:ascii="Arial" w:hAnsi="Arial" w:cs="Arial"/>
          <w:color w:val="333333"/>
          <w:lang w:val="en-GB"/>
        </w:rPr>
        <w:t>.</w:t>
      </w:r>
      <w:r w:rsidRPr="00BE2BD9">
        <w:rPr>
          <w:rFonts w:ascii="Arial" w:hAnsi="Arial" w:cs="Arial"/>
          <w:color w:val="333333"/>
          <w:lang w:val="en-GB"/>
        </w:rPr>
        <w:br/>
      </w:r>
      <w:r w:rsidRPr="00BE2BD9">
        <w:rPr>
          <w:rFonts w:ascii="Arial" w:hAnsi="Arial" w:cs="Arial"/>
          <w:color w:val="333333"/>
          <w:lang w:val="en-GB"/>
        </w:rPr>
        <w:br/>
        <w:t>   </w:t>
      </w:r>
      <w:r w:rsidRPr="00BE2BD9">
        <w:rPr>
          <w:rFonts w:ascii="Arial" w:hAnsi="Arial" w:cs="Arial"/>
          <w:color w:val="333333"/>
          <w:lang w:val="en-GB"/>
        </w:rPr>
        <w:br/>
      </w:r>
      <w:r w:rsidRPr="00BE2BD9">
        <w:rPr>
          <w:rFonts w:ascii="Arial" w:hAnsi="Arial" w:cs="Arial"/>
          <w:b/>
          <w:bCs/>
          <w:color w:val="333333"/>
          <w:lang w:val="en-GB"/>
        </w:rPr>
        <w:t>Stage Two - </w:t>
      </w:r>
      <w:r w:rsidRPr="00BE2BD9">
        <w:rPr>
          <w:rFonts w:ascii="Arial" w:hAnsi="Arial" w:cs="Arial"/>
          <w:color w:val="333333"/>
          <w:lang w:val="en-GB"/>
        </w:rPr>
        <w:t>All of the Primary 7 children visit the secondary school for a transition day to participate in a number of Guitar Hero related activities. </w:t>
      </w:r>
      <w:r w:rsidRPr="00BE2BD9">
        <w:rPr>
          <w:rFonts w:ascii="Arial" w:hAnsi="Arial" w:cs="Arial"/>
          <w:color w:val="333333"/>
          <w:lang w:val="en-GB"/>
        </w:rPr>
        <w:br/>
      </w:r>
      <w:r w:rsidRPr="00BE2BD9">
        <w:rPr>
          <w:rFonts w:ascii="Arial" w:hAnsi="Arial" w:cs="Arial"/>
          <w:color w:val="333333"/>
          <w:lang w:val="en-GB"/>
        </w:rPr>
        <w:br/>
        <w:t>The day was launched and concluded in the school assembly hall. During the day all of the children got to participate in three workshops using a </w:t>
      </w:r>
      <w:r w:rsidRPr="00BE2BD9">
        <w:rPr>
          <w:rFonts w:ascii="Arial" w:hAnsi="Arial" w:cs="Arial"/>
          <w:i/>
          <w:iCs/>
          <w:color w:val="333333"/>
          <w:lang w:val="en-GB"/>
        </w:rPr>
        <w:t xml:space="preserve">‘round </w:t>
      </w:r>
      <w:proofErr w:type="spellStart"/>
      <w:r w:rsidRPr="00BE2BD9">
        <w:rPr>
          <w:rFonts w:ascii="Arial" w:hAnsi="Arial" w:cs="Arial"/>
          <w:i/>
          <w:iCs/>
          <w:color w:val="333333"/>
          <w:lang w:val="en-GB"/>
        </w:rPr>
        <w:t>robin’</w:t>
      </w:r>
      <w:r w:rsidRPr="00BE2BD9">
        <w:rPr>
          <w:rFonts w:ascii="Arial" w:hAnsi="Arial" w:cs="Arial"/>
          <w:color w:val="333333"/>
          <w:lang w:val="en-GB"/>
        </w:rPr>
        <w:t>rota</w:t>
      </w:r>
      <w:proofErr w:type="spellEnd"/>
      <w:r w:rsidRPr="00BE2BD9">
        <w:rPr>
          <w:rFonts w:ascii="Arial" w:hAnsi="Arial" w:cs="Arial"/>
          <w:color w:val="333333"/>
          <w:lang w:val="en-GB"/>
        </w:rPr>
        <w:t xml:space="preserve"> system.</w:t>
      </w:r>
      <w:r w:rsidRPr="00BE2BD9">
        <w:rPr>
          <w:rFonts w:ascii="Arial" w:hAnsi="Arial" w:cs="Arial"/>
          <w:color w:val="333333"/>
          <w:lang w:val="en-GB"/>
        </w:rPr>
        <w:br/>
      </w:r>
      <w:r w:rsidRPr="00BE2BD9">
        <w:rPr>
          <w:rFonts w:ascii="Arial" w:hAnsi="Arial" w:cs="Arial"/>
          <w:color w:val="333333"/>
          <w:lang w:val="en-GB"/>
        </w:rPr>
        <w:br/>
      </w:r>
      <w:r w:rsidRPr="00BE2BD9">
        <w:rPr>
          <w:rFonts w:ascii="Arial" w:hAnsi="Arial" w:cs="Arial"/>
          <w:b/>
          <w:bCs/>
          <w:color w:val="333333"/>
          <w:lang w:val="en-GB"/>
        </w:rPr>
        <w:t>Workshop One -</w:t>
      </w:r>
      <w:r w:rsidRPr="00BE2BD9">
        <w:rPr>
          <w:rFonts w:ascii="Arial" w:hAnsi="Arial" w:cs="Arial"/>
          <w:color w:val="333333"/>
          <w:lang w:val="en-GB"/>
        </w:rPr>
        <w:t> The Battle of the Bands in the School Hall (1)</w:t>
      </w:r>
      <w:r w:rsidRPr="00BE2BD9">
        <w:rPr>
          <w:rFonts w:ascii="Arial" w:hAnsi="Arial" w:cs="Arial"/>
          <w:color w:val="333333"/>
          <w:lang w:val="en-GB"/>
        </w:rPr>
        <w:br/>
      </w:r>
      <w:r w:rsidRPr="00BE2BD9">
        <w:rPr>
          <w:rFonts w:ascii="Arial" w:hAnsi="Arial" w:cs="Arial"/>
          <w:color w:val="333333"/>
          <w:lang w:val="en-GB"/>
        </w:rPr>
        <w:br/>
      </w:r>
      <w:proofErr w:type="gramStart"/>
      <w:r w:rsidRPr="00BE2BD9">
        <w:rPr>
          <w:rFonts w:ascii="Arial" w:hAnsi="Arial" w:cs="Arial"/>
          <w:color w:val="333333"/>
          <w:lang w:val="en-GB"/>
        </w:rPr>
        <w:t>There</w:t>
      </w:r>
      <w:proofErr w:type="gramEnd"/>
      <w:r w:rsidRPr="00BE2BD9">
        <w:rPr>
          <w:rFonts w:ascii="Arial" w:hAnsi="Arial" w:cs="Arial"/>
          <w:color w:val="333333"/>
          <w:lang w:val="en-GB"/>
        </w:rPr>
        <w:t xml:space="preserve"> were 10 games consoles set up in the school hall. The children had to compete against someone who they had not met before. The collaboration during this activity was amazing. Senior students supervised the event so there was also an opportunity for new students to ask them questions about life at the school.</w:t>
      </w:r>
    </w:p>
    <w:p w14:paraId="419E1D3B" w14:textId="77777777" w:rsidR="00E24CFD" w:rsidRPr="00BE2BD9" w:rsidRDefault="00E24CFD" w:rsidP="00BE2BD9">
      <w:pPr>
        <w:spacing w:before="150" w:after="150" w:line="285" w:lineRule="atLeast"/>
        <w:jc w:val="center"/>
        <w:rPr>
          <w:rFonts w:ascii="Arial" w:hAnsi="Arial" w:cs="Arial"/>
          <w:color w:val="333333"/>
          <w:lang w:val="en-GB"/>
        </w:rPr>
      </w:pPr>
      <w:r w:rsidRPr="00BE2BD9">
        <w:rPr>
          <w:rFonts w:ascii="Arial" w:hAnsi="Arial" w:cs="Arial"/>
          <w:color w:val="333333"/>
          <w:lang w:val="en-GB"/>
        </w:rPr>
        <w:br/>
      </w:r>
      <w:r w:rsidRPr="00BE2BD9">
        <w:rPr>
          <w:rFonts w:ascii="Arial" w:hAnsi="Arial" w:cs="Arial"/>
          <w:noProof/>
          <w:color w:val="003366"/>
        </w:rPr>
        <w:drawing>
          <wp:inline distT="0" distB="0" distL="0" distR="0" wp14:anchorId="1ABF10FD" wp14:editId="2EFB8224">
            <wp:extent cx="5549900" cy="2719451"/>
            <wp:effectExtent l="0" t="0" r="0" b="0"/>
            <wp:docPr id="5" name="Picture 5" descr="attle of the b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tle of the bands">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49900" cy="2719451"/>
                    </a:xfrm>
                    <a:prstGeom prst="rect">
                      <a:avLst/>
                    </a:prstGeom>
                    <a:noFill/>
                    <a:ln>
                      <a:noFill/>
                    </a:ln>
                  </pic:spPr>
                </pic:pic>
              </a:graphicData>
            </a:graphic>
          </wp:inline>
        </w:drawing>
      </w:r>
    </w:p>
    <w:p w14:paraId="69D446EF" w14:textId="77777777" w:rsidR="00BE2BD9" w:rsidRPr="00BE2BD9" w:rsidRDefault="00BE2BD9" w:rsidP="00E24CFD">
      <w:pPr>
        <w:spacing w:before="150" w:after="150" w:line="285" w:lineRule="atLeast"/>
        <w:rPr>
          <w:rFonts w:ascii="Arial" w:hAnsi="Arial" w:cs="Arial"/>
          <w:b/>
          <w:bCs/>
          <w:color w:val="333333"/>
          <w:lang w:val="en-GB"/>
        </w:rPr>
      </w:pPr>
    </w:p>
    <w:p w14:paraId="0FB22B40" w14:textId="77777777" w:rsidR="00BE2BD9" w:rsidRPr="00BE2BD9" w:rsidRDefault="00E24CFD" w:rsidP="00BE2BD9">
      <w:pPr>
        <w:spacing w:before="150" w:after="150" w:line="285" w:lineRule="atLeast"/>
        <w:rPr>
          <w:rFonts w:ascii="Arial" w:hAnsi="Arial" w:cs="Arial"/>
          <w:color w:val="333333"/>
          <w:lang w:val="en-GB"/>
        </w:rPr>
      </w:pPr>
      <w:r w:rsidRPr="00BE2BD9">
        <w:rPr>
          <w:rFonts w:ascii="Arial" w:hAnsi="Arial" w:cs="Arial"/>
          <w:b/>
          <w:bCs/>
          <w:color w:val="333333"/>
          <w:lang w:val="en-GB"/>
        </w:rPr>
        <w:t>Workshop Two -</w:t>
      </w:r>
      <w:r w:rsidRPr="00BE2BD9">
        <w:rPr>
          <w:rFonts w:ascii="Arial" w:hAnsi="Arial" w:cs="Arial"/>
          <w:color w:val="333333"/>
          <w:lang w:val="en-GB"/>
        </w:rPr>
        <w:t> The Guitar Hero Challenge</w:t>
      </w:r>
    </w:p>
    <w:p w14:paraId="4131E35B" w14:textId="77777777" w:rsidR="00E24CFD" w:rsidRPr="00BE2BD9" w:rsidRDefault="00E24CFD" w:rsidP="00BE2BD9">
      <w:pPr>
        <w:spacing w:before="150" w:after="150" w:line="285" w:lineRule="atLeast"/>
        <w:jc w:val="center"/>
        <w:rPr>
          <w:rFonts w:ascii="Arial" w:hAnsi="Arial" w:cs="Arial"/>
          <w:color w:val="333333"/>
          <w:lang w:val="en-GB"/>
        </w:rPr>
      </w:pPr>
      <w:r w:rsidRPr="00BE2BD9">
        <w:rPr>
          <w:rFonts w:ascii="Arial" w:hAnsi="Arial" w:cs="Arial"/>
          <w:color w:val="333333"/>
          <w:lang w:val="en-GB"/>
        </w:rPr>
        <w:br/>
      </w:r>
      <w:r w:rsidRPr="00BE2BD9">
        <w:rPr>
          <w:rFonts w:ascii="Arial" w:hAnsi="Arial" w:cs="Arial"/>
          <w:color w:val="333333"/>
          <w:lang w:val="en-GB"/>
        </w:rPr>
        <w:br/>
      </w:r>
      <w:r w:rsidRPr="00BE2BD9">
        <w:rPr>
          <w:rFonts w:ascii="Arial" w:hAnsi="Arial" w:cs="Arial"/>
          <w:noProof/>
          <w:color w:val="003366"/>
        </w:rPr>
        <w:drawing>
          <wp:inline distT="0" distB="0" distL="0" distR="0" wp14:anchorId="01BC7CD1" wp14:editId="370D1A52">
            <wp:extent cx="4746885" cy="3860800"/>
            <wp:effectExtent l="0" t="0" r="3175" b="0"/>
            <wp:docPr id="6" name="Picture 6" descr="H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C">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46885" cy="3860800"/>
                    </a:xfrm>
                    <a:prstGeom prst="rect">
                      <a:avLst/>
                    </a:prstGeom>
                    <a:noFill/>
                    <a:ln>
                      <a:noFill/>
                    </a:ln>
                  </pic:spPr>
                </pic:pic>
              </a:graphicData>
            </a:graphic>
          </wp:inline>
        </w:drawing>
      </w:r>
    </w:p>
    <w:p w14:paraId="31EC013C" w14:textId="77777777" w:rsidR="00E24CFD" w:rsidRPr="00BE2BD9" w:rsidRDefault="00E24CFD" w:rsidP="00E24CFD">
      <w:pPr>
        <w:spacing w:before="150" w:after="150" w:line="285" w:lineRule="atLeast"/>
        <w:rPr>
          <w:rFonts w:ascii="Arial" w:hAnsi="Arial" w:cs="Arial"/>
          <w:color w:val="333333"/>
          <w:lang w:val="en-GB"/>
        </w:rPr>
      </w:pPr>
      <w:proofErr w:type="gramStart"/>
      <w:r w:rsidRPr="00BE2BD9">
        <w:rPr>
          <w:rFonts w:ascii="Arial" w:hAnsi="Arial" w:cs="Arial"/>
          <w:color w:val="333333"/>
          <w:lang w:val="en-GB"/>
        </w:rPr>
        <w:t>These workshops were facilitated by the school’s Guidance Staff</w:t>
      </w:r>
      <w:proofErr w:type="gramEnd"/>
      <w:r w:rsidRPr="00BE2BD9">
        <w:rPr>
          <w:rFonts w:ascii="Arial" w:hAnsi="Arial" w:cs="Arial"/>
          <w:color w:val="333333"/>
          <w:lang w:val="en-GB"/>
        </w:rPr>
        <w:t>. In Scotland secondary school guidance staff have the main pastoral / welfare responsibility for children.</w:t>
      </w:r>
      <w:r w:rsidRPr="00BE2BD9">
        <w:rPr>
          <w:rFonts w:ascii="Arial" w:hAnsi="Arial" w:cs="Arial"/>
          <w:color w:val="333333"/>
          <w:lang w:val="en-GB"/>
        </w:rPr>
        <w:br/>
      </w:r>
      <w:r w:rsidRPr="00BE2BD9">
        <w:rPr>
          <w:rFonts w:ascii="Arial" w:hAnsi="Arial" w:cs="Arial"/>
          <w:color w:val="333333"/>
          <w:lang w:val="en-GB"/>
        </w:rPr>
        <w:br/>
        <w:t>The first task was to ask the question, </w:t>
      </w:r>
      <w:r w:rsidRPr="00BE2BD9">
        <w:rPr>
          <w:rFonts w:ascii="Arial" w:hAnsi="Arial" w:cs="Arial"/>
          <w:i/>
          <w:iCs/>
          <w:color w:val="333333"/>
          <w:lang w:val="en-GB"/>
        </w:rPr>
        <w:t>‘tell me and your class what you have been learning about during the Guitar Hero Project’.</w:t>
      </w:r>
      <w:r w:rsidRPr="00BE2BD9">
        <w:rPr>
          <w:rFonts w:ascii="Arial" w:hAnsi="Arial" w:cs="Arial"/>
          <w:color w:val="333333"/>
          <w:lang w:val="en-GB"/>
        </w:rPr>
        <w:t xml:space="preserve"> As each school took the project in its own direction, it was a chance for the class to communicate with each other about a common interest, swap ideas and learn about the learning in each </w:t>
      </w:r>
      <w:proofErr w:type="gramStart"/>
      <w:r w:rsidRPr="00BE2BD9">
        <w:rPr>
          <w:rFonts w:ascii="Arial" w:hAnsi="Arial" w:cs="Arial"/>
          <w:color w:val="333333"/>
          <w:lang w:val="en-GB"/>
        </w:rPr>
        <w:t>others’</w:t>
      </w:r>
      <w:proofErr w:type="gramEnd"/>
      <w:r w:rsidRPr="00BE2BD9">
        <w:rPr>
          <w:rFonts w:ascii="Arial" w:hAnsi="Arial" w:cs="Arial"/>
          <w:color w:val="333333"/>
          <w:lang w:val="en-GB"/>
        </w:rPr>
        <w:t xml:space="preserve"> schools.</w:t>
      </w:r>
      <w:r w:rsidRPr="00BE2BD9">
        <w:rPr>
          <w:rFonts w:ascii="Arial" w:hAnsi="Arial" w:cs="Arial"/>
          <w:color w:val="333333"/>
          <w:lang w:val="en-GB"/>
        </w:rPr>
        <w:br/>
      </w:r>
      <w:r w:rsidRPr="00BE2BD9">
        <w:rPr>
          <w:rFonts w:ascii="Arial" w:hAnsi="Arial" w:cs="Arial"/>
          <w:color w:val="333333"/>
          <w:lang w:val="en-GB"/>
        </w:rPr>
        <w:br/>
        <w:t>The second task was to allow 20 minutes for the whole group to be split into smaller groups of 4/5 people and to come up with a band name, logo and jingle. One of the S6 students commented, </w:t>
      </w:r>
      <w:r w:rsidRPr="00BE2BD9">
        <w:rPr>
          <w:rFonts w:ascii="Arial" w:hAnsi="Arial" w:cs="Arial"/>
          <w:i/>
          <w:iCs/>
          <w:color w:val="333333"/>
          <w:lang w:val="en-GB"/>
        </w:rPr>
        <w:t>‘I can’t believe it, they have just come up with that in 5 minutes.’ </w:t>
      </w:r>
      <w:r w:rsidRPr="00BE2BD9">
        <w:rPr>
          <w:rFonts w:ascii="Arial" w:hAnsi="Arial" w:cs="Arial"/>
          <w:color w:val="333333"/>
          <w:lang w:val="en-GB"/>
        </w:rPr>
        <w:br/>
      </w:r>
      <w:r w:rsidRPr="00BE2BD9">
        <w:rPr>
          <w:rFonts w:ascii="Arial" w:hAnsi="Arial" w:cs="Arial"/>
          <w:color w:val="333333"/>
          <w:lang w:val="en-GB"/>
        </w:rPr>
        <w:br/>
        <w:t>Logos and jingles had to represent the interests of the whole team (</w:t>
      </w:r>
      <w:proofErr w:type="spellStart"/>
      <w:r w:rsidRPr="00BE2BD9">
        <w:rPr>
          <w:rFonts w:ascii="Arial" w:hAnsi="Arial" w:cs="Arial"/>
          <w:color w:val="333333"/>
          <w:lang w:val="en-GB"/>
        </w:rPr>
        <w:t>eg</w:t>
      </w:r>
      <w:proofErr w:type="spellEnd"/>
      <w:r w:rsidRPr="00BE2BD9">
        <w:rPr>
          <w:rFonts w:ascii="Arial" w:hAnsi="Arial" w:cs="Arial"/>
          <w:color w:val="333333"/>
          <w:lang w:val="en-GB"/>
        </w:rPr>
        <w:t>: it was work about themselves). The finished products were photographed and videoed and the results were shown at the end of the morning. </w:t>
      </w:r>
      <w:r w:rsidRPr="00BE2BD9">
        <w:rPr>
          <w:rFonts w:ascii="Arial" w:hAnsi="Arial" w:cs="Arial"/>
          <w:color w:val="333333"/>
          <w:lang w:val="en-GB"/>
        </w:rPr>
        <w:br/>
      </w:r>
      <w:r w:rsidRPr="00BE2BD9">
        <w:rPr>
          <w:rFonts w:ascii="Arial" w:hAnsi="Arial" w:cs="Arial"/>
          <w:color w:val="333333"/>
          <w:lang w:val="en-GB"/>
        </w:rPr>
        <w:br/>
        <w:t> </w:t>
      </w:r>
      <w:r w:rsidRPr="00BE2BD9">
        <w:rPr>
          <w:rFonts w:ascii="Arial" w:hAnsi="Arial" w:cs="Arial"/>
          <w:color w:val="333333"/>
          <w:lang w:val="en-GB"/>
        </w:rPr>
        <w:br/>
      </w:r>
      <w:r w:rsidRPr="00BE2BD9">
        <w:rPr>
          <w:rFonts w:ascii="Arial" w:hAnsi="Arial" w:cs="Arial"/>
          <w:b/>
          <w:bCs/>
          <w:color w:val="333333"/>
          <w:lang w:val="en-GB"/>
        </w:rPr>
        <w:t>Workshop Three –</w:t>
      </w:r>
      <w:r w:rsidRPr="00BE2BD9">
        <w:rPr>
          <w:rFonts w:ascii="Arial" w:hAnsi="Arial" w:cs="Arial"/>
          <w:color w:val="333333"/>
          <w:lang w:val="en-GB"/>
        </w:rPr>
        <w:t> Peer Led Activity</w:t>
      </w:r>
    </w:p>
    <w:p w14:paraId="45F83935" w14:textId="77777777" w:rsidR="00E24CFD" w:rsidRPr="00BE2BD9" w:rsidRDefault="00E24CFD" w:rsidP="00E24CFD">
      <w:pPr>
        <w:spacing w:before="150" w:after="150" w:line="285" w:lineRule="atLeast"/>
        <w:rPr>
          <w:rFonts w:ascii="Arial" w:hAnsi="Arial" w:cs="Arial"/>
          <w:color w:val="333333"/>
          <w:lang w:val="en-GB"/>
        </w:rPr>
      </w:pPr>
      <w:r w:rsidRPr="00BE2BD9">
        <w:rPr>
          <w:rFonts w:ascii="Arial" w:hAnsi="Arial" w:cs="Arial"/>
          <w:color w:val="333333"/>
          <w:lang w:val="en-GB"/>
        </w:rPr>
        <w:br/>
        <w:t xml:space="preserve">Each practical set, for the following year, had an opportunity to participate in a different activity. All of the activities had a different theme related to rock music or to the game. The idea behind this was to make the most of the senior pupil expertise from the secondary school, but also to capitalise on the peer led experience. The senior students were briefed to speak to the young children about the sorts of things that they might be embarrassed to ask adults. Things like where the toilets were, how much money to bring to the school, if they would be allowed out at lunchtime or not, </w:t>
      </w:r>
      <w:proofErr w:type="spellStart"/>
      <w:r w:rsidRPr="00BE2BD9">
        <w:rPr>
          <w:rFonts w:ascii="Arial" w:hAnsi="Arial" w:cs="Arial"/>
          <w:color w:val="333333"/>
          <w:lang w:val="en-GB"/>
        </w:rPr>
        <w:t>etc</w:t>
      </w:r>
      <w:proofErr w:type="spellEnd"/>
      <w:proofErr w:type="gramStart"/>
      <w:r w:rsidRPr="00BE2BD9">
        <w:rPr>
          <w:rFonts w:ascii="Arial" w:hAnsi="Arial" w:cs="Arial"/>
          <w:color w:val="333333"/>
          <w:lang w:val="en-GB"/>
        </w:rPr>
        <w:t>..</w:t>
      </w:r>
      <w:proofErr w:type="gramEnd"/>
      <w:r w:rsidRPr="00BE2BD9">
        <w:rPr>
          <w:rFonts w:ascii="Arial" w:hAnsi="Arial" w:cs="Arial"/>
          <w:color w:val="333333"/>
          <w:lang w:val="en-GB"/>
        </w:rPr>
        <w:t>.</w:t>
      </w:r>
    </w:p>
    <w:p w14:paraId="5EB77AFF" w14:textId="77777777" w:rsidR="00E24CFD" w:rsidRPr="00BE2BD9" w:rsidRDefault="00E24CFD" w:rsidP="00BE2BD9">
      <w:pPr>
        <w:spacing w:before="150" w:after="150" w:line="285" w:lineRule="atLeast"/>
        <w:jc w:val="center"/>
        <w:rPr>
          <w:rFonts w:ascii="Arial" w:hAnsi="Arial" w:cs="Arial"/>
          <w:b/>
          <w:bCs/>
          <w:i/>
          <w:iCs/>
          <w:color w:val="333333"/>
          <w:lang w:val="en-GB"/>
        </w:rPr>
      </w:pPr>
      <w:r w:rsidRPr="00BE2BD9">
        <w:rPr>
          <w:rFonts w:ascii="Arial" w:hAnsi="Arial" w:cs="Arial"/>
          <w:b/>
          <w:bCs/>
          <w:i/>
          <w:iCs/>
          <w:color w:val="333333"/>
          <w:lang w:val="en-GB"/>
        </w:rPr>
        <w:br/>
      </w:r>
      <w:r w:rsidRPr="00BE2BD9">
        <w:rPr>
          <w:rFonts w:ascii="Arial" w:hAnsi="Arial" w:cs="Arial"/>
          <w:b/>
          <w:bCs/>
          <w:i/>
          <w:iCs/>
          <w:noProof/>
          <w:color w:val="003366"/>
        </w:rPr>
        <w:drawing>
          <wp:inline distT="0" distB="0" distL="0" distR="0" wp14:anchorId="0CB77EB5" wp14:editId="768491BC">
            <wp:extent cx="4531235" cy="3670300"/>
            <wp:effectExtent l="0" t="0" r="0" b="0"/>
            <wp:docPr id="7" name="Picture 7" descr="ui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itar">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31235" cy="3670300"/>
                    </a:xfrm>
                    <a:prstGeom prst="rect">
                      <a:avLst/>
                    </a:prstGeom>
                    <a:noFill/>
                    <a:ln>
                      <a:noFill/>
                    </a:ln>
                  </pic:spPr>
                </pic:pic>
              </a:graphicData>
            </a:graphic>
          </wp:inline>
        </w:drawing>
      </w:r>
    </w:p>
    <w:p w14:paraId="3FF6732F" w14:textId="77777777" w:rsidR="00BE2BD9" w:rsidRPr="00BE2BD9" w:rsidRDefault="00BE2BD9" w:rsidP="00BE2BD9">
      <w:pPr>
        <w:spacing w:before="150" w:after="150" w:line="285" w:lineRule="atLeast"/>
        <w:jc w:val="center"/>
        <w:rPr>
          <w:rFonts w:ascii="Arial" w:hAnsi="Arial" w:cs="Arial"/>
          <w:b/>
          <w:bCs/>
          <w:i/>
          <w:iCs/>
          <w:color w:val="333333"/>
          <w:lang w:val="en-GB"/>
        </w:rPr>
      </w:pPr>
    </w:p>
    <w:p w14:paraId="6CADB726" w14:textId="77777777" w:rsidR="00E24CFD" w:rsidRPr="00BE2BD9" w:rsidRDefault="00E24CFD" w:rsidP="00E24CFD">
      <w:pPr>
        <w:spacing w:before="150" w:after="150" w:line="285" w:lineRule="atLeast"/>
        <w:rPr>
          <w:rFonts w:ascii="Arial" w:hAnsi="Arial" w:cs="Arial"/>
          <w:color w:val="333333"/>
          <w:lang w:val="en-GB"/>
        </w:rPr>
      </w:pPr>
      <w:r w:rsidRPr="00BE2BD9">
        <w:rPr>
          <w:rFonts w:ascii="Arial" w:hAnsi="Arial" w:cs="Arial"/>
          <w:b/>
          <w:bCs/>
          <w:i/>
          <w:iCs/>
          <w:color w:val="333333"/>
          <w:lang w:val="en-GB"/>
        </w:rPr>
        <w:t>The peer led activities included:</w:t>
      </w:r>
    </w:p>
    <w:p w14:paraId="5F582E47" w14:textId="77777777" w:rsidR="00E24CFD" w:rsidRPr="00BE2BD9" w:rsidRDefault="00E24CFD" w:rsidP="00E24CFD">
      <w:pPr>
        <w:numPr>
          <w:ilvl w:val="0"/>
          <w:numId w:val="2"/>
        </w:numPr>
        <w:spacing w:before="100" w:beforeAutospacing="1" w:after="100" w:afterAutospacing="1" w:line="285" w:lineRule="atLeast"/>
        <w:rPr>
          <w:rFonts w:ascii="Arial" w:eastAsia="Times New Roman" w:hAnsi="Arial" w:cs="Arial"/>
          <w:color w:val="333333"/>
          <w:lang w:val="en-GB"/>
        </w:rPr>
      </w:pPr>
      <w:r w:rsidRPr="00BE2BD9">
        <w:rPr>
          <w:rFonts w:ascii="Arial" w:eastAsia="Times New Roman" w:hAnsi="Arial" w:cs="Arial"/>
          <w:i/>
          <w:iCs/>
          <w:color w:val="333333"/>
          <w:lang w:val="en-GB"/>
        </w:rPr>
        <w:t>Guitar Hero Orienteering –</w:t>
      </w:r>
      <w:r w:rsidRPr="00BE2BD9">
        <w:rPr>
          <w:rFonts w:ascii="Arial" w:eastAsia="Times New Roman" w:hAnsi="Arial" w:cs="Arial"/>
          <w:color w:val="333333"/>
          <w:lang w:val="en-GB"/>
        </w:rPr>
        <w:t> using maps of the school to navigate around the school grounds to find the name of rock bands and answer the bonus Guitar Hero Questions.</w:t>
      </w:r>
    </w:p>
    <w:p w14:paraId="54F45533" w14:textId="77777777" w:rsidR="00E24CFD" w:rsidRPr="00BE2BD9" w:rsidRDefault="00E24CFD" w:rsidP="00E24CFD">
      <w:pPr>
        <w:numPr>
          <w:ilvl w:val="0"/>
          <w:numId w:val="2"/>
        </w:numPr>
        <w:spacing w:before="100" w:beforeAutospacing="1" w:after="100" w:afterAutospacing="1" w:line="285" w:lineRule="atLeast"/>
        <w:rPr>
          <w:rFonts w:ascii="Arial" w:eastAsia="Times New Roman" w:hAnsi="Arial" w:cs="Arial"/>
          <w:color w:val="333333"/>
          <w:lang w:val="en-GB"/>
        </w:rPr>
      </w:pPr>
      <w:r w:rsidRPr="00BE2BD9">
        <w:rPr>
          <w:rFonts w:ascii="Arial" w:eastAsia="Times New Roman" w:hAnsi="Arial" w:cs="Arial"/>
          <w:i/>
          <w:iCs/>
          <w:color w:val="333333"/>
          <w:lang w:val="en-GB"/>
        </w:rPr>
        <w:t>Deigning a CD Case –</w:t>
      </w:r>
      <w:r w:rsidRPr="00BE2BD9">
        <w:rPr>
          <w:rFonts w:ascii="Arial" w:eastAsia="Times New Roman" w:hAnsi="Arial" w:cs="Arial"/>
          <w:color w:val="333333"/>
          <w:lang w:val="en-GB"/>
        </w:rPr>
        <w:t>using Microsoft Publisher.</w:t>
      </w:r>
    </w:p>
    <w:p w14:paraId="3C756596" w14:textId="77777777" w:rsidR="00E24CFD" w:rsidRPr="00BE2BD9" w:rsidRDefault="00E24CFD" w:rsidP="00E24CFD">
      <w:pPr>
        <w:numPr>
          <w:ilvl w:val="0"/>
          <w:numId w:val="2"/>
        </w:numPr>
        <w:spacing w:before="100" w:beforeAutospacing="1" w:after="100" w:afterAutospacing="1" w:line="285" w:lineRule="atLeast"/>
        <w:rPr>
          <w:rFonts w:ascii="Arial" w:eastAsia="Times New Roman" w:hAnsi="Arial" w:cs="Arial"/>
          <w:color w:val="333333"/>
          <w:lang w:val="en-GB"/>
        </w:rPr>
      </w:pPr>
      <w:r w:rsidRPr="00BE2BD9">
        <w:rPr>
          <w:rFonts w:ascii="Arial" w:eastAsia="Times New Roman" w:hAnsi="Arial" w:cs="Arial"/>
          <w:i/>
          <w:iCs/>
          <w:color w:val="333333"/>
          <w:lang w:val="en-GB"/>
        </w:rPr>
        <w:t>Designing a guitar –</w:t>
      </w:r>
      <w:r w:rsidRPr="00BE2BD9">
        <w:rPr>
          <w:rFonts w:ascii="Arial" w:eastAsia="Times New Roman" w:hAnsi="Arial" w:cs="Arial"/>
          <w:color w:val="333333"/>
          <w:lang w:val="en-GB"/>
        </w:rPr>
        <w:t> using Photoshop</w:t>
      </w:r>
    </w:p>
    <w:p w14:paraId="7EC70015" w14:textId="77777777" w:rsidR="00E24CFD" w:rsidRPr="00BE2BD9" w:rsidRDefault="00E24CFD" w:rsidP="00E24CFD">
      <w:pPr>
        <w:numPr>
          <w:ilvl w:val="0"/>
          <w:numId w:val="2"/>
        </w:numPr>
        <w:spacing w:before="100" w:beforeAutospacing="1" w:after="100" w:afterAutospacing="1" w:line="285" w:lineRule="atLeast"/>
        <w:rPr>
          <w:rFonts w:ascii="Arial" w:eastAsia="Times New Roman" w:hAnsi="Arial" w:cs="Arial"/>
          <w:color w:val="333333"/>
          <w:lang w:val="en-GB"/>
        </w:rPr>
      </w:pPr>
      <w:r w:rsidRPr="00BE2BD9">
        <w:rPr>
          <w:rFonts w:ascii="Arial" w:eastAsia="Times New Roman" w:hAnsi="Arial" w:cs="Arial"/>
          <w:i/>
          <w:iCs/>
          <w:color w:val="333333"/>
          <w:lang w:val="en-GB"/>
        </w:rPr>
        <w:t>Rock Drama –</w:t>
      </w:r>
      <w:r w:rsidRPr="00BE2BD9">
        <w:rPr>
          <w:rFonts w:ascii="Arial" w:eastAsia="Times New Roman" w:hAnsi="Arial" w:cs="Arial"/>
          <w:color w:val="333333"/>
          <w:lang w:val="en-GB"/>
        </w:rPr>
        <w:t> mime and improvisation to rock music in this workshop. It was great to see four different schools collaborating and working together in almost perfect sequence.</w:t>
      </w:r>
    </w:p>
    <w:p w14:paraId="335B289B" w14:textId="77777777" w:rsidR="00E24CFD" w:rsidRPr="00BE2BD9" w:rsidRDefault="00E24CFD" w:rsidP="00E24CFD">
      <w:pPr>
        <w:numPr>
          <w:ilvl w:val="0"/>
          <w:numId w:val="2"/>
        </w:numPr>
        <w:spacing w:before="100" w:beforeAutospacing="1" w:after="100" w:afterAutospacing="1" w:line="285" w:lineRule="atLeast"/>
        <w:rPr>
          <w:rFonts w:ascii="Arial" w:eastAsia="Times New Roman" w:hAnsi="Arial" w:cs="Arial"/>
          <w:color w:val="333333"/>
          <w:lang w:val="en-GB"/>
        </w:rPr>
      </w:pPr>
      <w:r w:rsidRPr="00BE2BD9">
        <w:rPr>
          <w:rFonts w:ascii="Arial" w:eastAsia="Times New Roman" w:hAnsi="Arial" w:cs="Arial"/>
          <w:i/>
          <w:iCs/>
          <w:color w:val="333333"/>
          <w:lang w:val="en-GB"/>
        </w:rPr>
        <w:t>Rock Dance – </w:t>
      </w:r>
      <w:r w:rsidRPr="00BE2BD9">
        <w:rPr>
          <w:rFonts w:ascii="Arial" w:eastAsia="Times New Roman" w:hAnsi="Arial" w:cs="Arial"/>
          <w:color w:val="333333"/>
          <w:lang w:val="en-GB"/>
        </w:rPr>
        <w:t>Led by S6 Student.</w:t>
      </w:r>
    </w:p>
    <w:p w14:paraId="4B318944" w14:textId="77777777" w:rsidR="00E24CFD" w:rsidRPr="00BE2BD9" w:rsidRDefault="00E24CFD" w:rsidP="00E24CFD">
      <w:pPr>
        <w:numPr>
          <w:ilvl w:val="0"/>
          <w:numId w:val="2"/>
        </w:numPr>
        <w:spacing w:before="100" w:beforeAutospacing="1" w:after="100" w:afterAutospacing="1" w:line="285" w:lineRule="atLeast"/>
        <w:rPr>
          <w:rFonts w:ascii="Arial" w:eastAsia="Times New Roman" w:hAnsi="Arial" w:cs="Arial"/>
          <w:color w:val="333333"/>
          <w:lang w:val="en-GB"/>
        </w:rPr>
      </w:pPr>
      <w:r w:rsidRPr="00BE2BD9">
        <w:rPr>
          <w:rFonts w:ascii="Arial" w:eastAsia="Times New Roman" w:hAnsi="Arial" w:cs="Arial"/>
          <w:i/>
          <w:iCs/>
          <w:color w:val="333333"/>
          <w:lang w:val="en-GB"/>
        </w:rPr>
        <w:t>Meet the Band – </w:t>
      </w:r>
      <w:r w:rsidRPr="00BE2BD9">
        <w:rPr>
          <w:rFonts w:ascii="Arial" w:eastAsia="Times New Roman" w:hAnsi="Arial" w:cs="Arial"/>
          <w:color w:val="333333"/>
          <w:lang w:val="en-GB"/>
        </w:rPr>
        <w:t>Working with an S6 band and learning how to play ‘Smoke on the Water’ on the guitar as well as getting a tour of the MGS recording studio.</w:t>
      </w:r>
    </w:p>
    <w:p w14:paraId="466BD011" w14:textId="77777777" w:rsidR="00E24CFD" w:rsidRPr="00BE2BD9" w:rsidRDefault="00E24CFD" w:rsidP="00E24CFD">
      <w:pPr>
        <w:numPr>
          <w:ilvl w:val="0"/>
          <w:numId w:val="2"/>
        </w:numPr>
        <w:spacing w:before="100" w:beforeAutospacing="1" w:after="100" w:afterAutospacing="1" w:line="285" w:lineRule="atLeast"/>
        <w:rPr>
          <w:rFonts w:ascii="Arial" w:eastAsia="Times New Roman" w:hAnsi="Arial" w:cs="Arial"/>
          <w:color w:val="333333"/>
          <w:lang w:val="en-GB"/>
        </w:rPr>
      </w:pPr>
      <w:proofErr w:type="gramStart"/>
      <w:r w:rsidRPr="00BE2BD9">
        <w:rPr>
          <w:rFonts w:ascii="Arial" w:eastAsia="Times New Roman" w:hAnsi="Arial" w:cs="Arial"/>
          <w:i/>
          <w:iCs/>
          <w:color w:val="333333"/>
          <w:lang w:val="en-GB"/>
        </w:rPr>
        <w:t>iTunes</w:t>
      </w:r>
      <w:proofErr w:type="gramEnd"/>
      <w:r w:rsidRPr="00BE2BD9">
        <w:rPr>
          <w:rFonts w:ascii="Arial" w:eastAsia="Times New Roman" w:hAnsi="Arial" w:cs="Arial"/>
          <w:i/>
          <w:iCs/>
          <w:color w:val="333333"/>
          <w:lang w:val="en-GB"/>
        </w:rPr>
        <w:t xml:space="preserve"> Challenge –</w:t>
      </w:r>
      <w:r w:rsidRPr="00BE2BD9">
        <w:rPr>
          <w:rFonts w:ascii="Arial" w:eastAsia="Times New Roman" w:hAnsi="Arial" w:cs="Arial"/>
          <w:color w:val="333333"/>
          <w:lang w:val="en-GB"/>
        </w:rPr>
        <w:t xml:space="preserve"> A numeracy related quiz using </w:t>
      </w:r>
      <w:proofErr w:type="spellStart"/>
      <w:r w:rsidRPr="00BE2BD9">
        <w:rPr>
          <w:rFonts w:ascii="Arial" w:eastAsia="Times New Roman" w:hAnsi="Arial" w:cs="Arial"/>
          <w:color w:val="333333"/>
          <w:lang w:val="en-GB"/>
        </w:rPr>
        <w:t>Activote</w:t>
      </w:r>
      <w:proofErr w:type="spellEnd"/>
      <w:r w:rsidRPr="00BE2BD9">
        <w:rPr>
          <w:rFonts w:ascii="Arial" w:eastAsia="Times New Roman" w:hAnsi="Arial" w:cs="Arial"/>
          <w:color w:val="333333"/>
          <w:lang w:val="en-GB"/>
        </w:rPr>
        <w:t>.</w:t>
      </w:r>
    </w:p>
    <w:p w14:paraId="3119F844" w14:textId="77777777" w:rsidR="00BE2BD9" w:rsidRPr="00BE2BD9" w:rsidRDefault="00E24CFD" w:rsidP="00E24CFD">
      <w:pPr>
        <w:spacing w:before="150" w:after="150" w:line="285" w:lineRule="atLeast"/>
        <w:rPr>
          <w:rFonts w:ascii="Arial" w:hAnsi="Arial" w:cs="Arial"/>
          <w:color w:val="333333"/>
          <w:lang w:val="en-GB"/>
        </w:rPr>
      </w:pPr>
      <w:r w:rsidRPr="00BE2BD9">
        <w:rPr>
          <w:rFonts w:ascii="Arial" w:hAnsi="Arial" w:cs="Arial"/>
          <w:color w:val="333333"/>
          <w:lang w:val="en-GB"/>
        </w:rPr>
        <w:br/>
      </w:r>
      <w:r w:rsidRPr="00BE2BD9">
        <w:rPr>
          <w:rFonts w:ascii="Arial" w:hAnsi="Arial" w:cs="Arial"/>
          <w:b/>
          <w:bCs/>
          <w:color w:val="333333"/>
          <w:lang w:val="en-GB"/>
        </w:rPr>
        <w:t>Displays -</w:t>
      </w:r>
      <w:r w:rsidRPr="00BE2BD9">
        <w:rPr>
          <w:rFonts w:ascii="Arial" w:hAnsi="Arial" w:cs="Arial"/>
          <w:color w:val="333333"/>
          <w:lang w:val="en-GB"/>
        </w:rPr>
        <w:t xml:space="preserve"> During the day there was also an opportunity for schools to display some of the Guitar Hero Work that they had produced over the last few months. It was </w:t>
      </w:r>
      <w:proofErr w:type="gramStart"/>
      <w:r w:rsidRPr="00BE2BD9">
        <w:rPr>
          <w:rFonts w:ascii="Arial" w:hAnsi="Arial" w:cs="Arial"/>
          <w:color w:val="333333"/>
          <w:lang w:val="en-GB"/>
        </w:rPr>
        <w:t>all outstanding</w:t>
      </w:r>
      <w:proofErr w:type="gramEnd"/>
      <w:r w:rsidRPr="00BE2BD9">
        <w:rPr>
          <w:rFonts w:ascii="Arial" w:hAnsi="Arial" w:cs="Arial"/>
          <w:color w:val="333333"/>
          <w:lang w:val="en-GB"/>
        </w:rPr>
        <w:t>!</w:t>
      </w:r>
      <w:r w:rsidRPr="00BE2BD9">
        <w:rPr>
          <w:rFonts w:ascii="Arial" w:hAnsi="Arial" w:cs="Arial"/>
          <w:color w:val="333333"/>
          <w:lang w:val="en-GB"/>
        </w:rPr>
        <w:br/>
      </w:r>
      <w:r w:rsidRPr="00BE2BD9">
        <w:rPr>
          <w:rFonts w:ascii="Arial" w:hAnsi="Arial" w:cs="Arial"/>
          <w:color w:val="333333"/>
          <w:lang w:val="en-GB"/>
        </w:rPr>
        <w:br/>
      </w:r>
      <w:r w:rsidRPr="00BE2BD9">
        <w:rPr>
          <w:rFonts w:ascii="Arial" w:hAnsi="Arial" w:cs="Arial"/>
          <w:color w:val="333333"/>
          <w:lang w:val="en-GB"/>
        </w:rPr>
        <w:br/>
      </w:r>
      <w:r w:rsidRPr="00BE2BD9">
        <w:rPr>
          <w:rFonts w:ascii="Arial" w:hAnsi="Arial" w:cs="Arial"/>
          <w:b/>
          <w:bCs/>
          <w:color w:val="333333"/>
          <w:lang w:val="en-GB"/>
        </w:rPr>
        <w:t>Stage Three –</w:t>
      </w:r>
      <w:r w:rsidRPr="00BE2BD9">
        <w:rPr>
          <w:rFonts w:ascii="Arial" w:hAnsi="Arial" w:cs="Arial"/>
          <w:color w:val="333333"/>
          <w:lang w:val="en-GB"/>
        </w:rPr>
        <w:t> Guitar Hero in the Secondary School</w:t>
      </w:r>
    </w:p>
    <w:p w14:paraId="4C56053F" w14:textId="77777777" w:rsidR="00BE2BD9" w:rsidRPr="00BE2BD9" w:rsidRDefault="00E24CFD" w:rsidP="00BE2BD9">
      <w:pPr>
        <w:spacing w:before="150" w:after="150" w:line="285" w:lineRule="atLeast"/>
        <w:jc w:val="center"/>
        <w:rPr>
          <w:rFonts w:ascii="Arial" w:hAnsi="Arial" w:cs="Arial"/>
          <w:color w:val="333333"/>
          <w:lang w:val="en-GB"/>
        </w:rPr>
      </w:pPr>
      <w:r w:rsidRPr="00BE2BD9">
        <w:rPr>
          <w:rFonts w:ascii="Arial" w:hAnsi="Arial" w:cs="Arial"/>
          <w:color w:val="333333"/>
          <w:lang w:val="en-GB"/>
        </w:rPr>
        <w:br/>
      </w:r>
      <w:r w:rsidRPr="00BE2BD9">
        <w:rPr>
          <w:rFonts w:ascii="Arial" w:hAnsi="Arial" w:cs="Arial"/>
          <w:noProof/>
          <w:color w:val="003366"/>
        </w:rPr>
        <w:drawing>
          <wp:inline distT="0" distB="0" distL="0" distR="0" wp14:anchorId="56D7CB09" wp14:editId="2F950E48">
            <wp:extent cx="4572000" cy="3703320"/>
            <wp:effectExtent l="0" t="0" r="0" b="5080"/>
            <wp:docPr id="8" name="Picture 8" descr="H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 design">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72000" cy="3703320"/>
                    </a:xfrm>
                    <a:prstGeom prst="rect">
                      <a:avLst/>
                    </a:prstGeom>
                    <a:noFill/>
                    <a:ln>
                      <a:noFill/>
                    </a:ln>
                  </pic:spPr>
                </pic:pic>
              </a:graphicData>
            </a:graphic>
          </wp:inline>
        </w:drawing>
      </w:r>
    </w:p>
    <w:p w14:paraId="1B1412BD" w14:textId="77777777" w:rsidR="00BE2BD9" w:rsidRPr="00BE2BD9" w:rsidRDefault="00BE2BD9" w:rsidP="00E24CFD">
      <w:pPr>
        <w:spacing w:before="150" w:after="150" w:line="285" w:lineRule="atLeast"/>
        <w:rPr>
          <w:rFonts w:ascii="Arial" w:hAnsi="Arial" w:cs="Arial"/>
          <w:color w:val="333333"/>
          <w:lang w:val="en-GB"/>
        </w:rPr>
      </w:pPr>
    </w:p>
    <w:p w14:paraId="6C1F8FC2" w14:textId="77777777" w:rsidR="00E24CFD" w:rsidRPr="00BE2BD9" w:rsidRDefault="00E24CFD" w:rsidP="00E24CFD">
      <w:pPr>
        <w:spacing w:before="150" w:after="150" w:line="285" w:lineRule="atLeast"/>
        <w:rPr>
          <w:rFonts w:ascii="Arial" w:hAnsi="Arial" w:cs="Arial"/>
          <w:color w:val="333333"/>
          <w:lang w:val="en-GB"/>
        </w:rPr>
      </w:pPr>
      <w:r w:rsidRPr="00BE2BD9">
        <w:rPr>
          <w:rFonts w:ascii="Arial" w:hAnsi="Arial" w:cs="Arial"/>
          <w:color w:val="333333"/>
          <w:lang w:val="en-GB"/>
        </w:rPr>
        <w:t>The final part of the project took place between the start of term and the October break 2008. The children were tasked with designing Guitar Hero Postcards and then sending them back to their old primary school teacher. The postcards were produced in CDT and the content was written in English. </w:t>
      </w:r>
    </w:p>
    <w:p w14:paraId="11DB0109" w14:textId="77777777" w:rsidR="00E24CFD" w:rsidRPr="00BE2BD9" w:rsidRDefault="00E24CFD" w:rsidP="00E24CFD">
      <w:pPr>
        <w:spacing w:before="150" w:after="150" w:line="285" w:lineRule="atLeast"/>
        <w:rPr>
          <w:rFonts w:ascii="Arial" w:hAnsi="Arial" w:cs="Arial"/>
          <w:color w:val="333333"/>
          <w:lang w:val="en-GB"/>
        </w:rPr>
      </w:pPr>
      <w:r w:rsidRPr="00BE2BD9">
        <w:rPr>
          <w:rFonts w:ascii="Arial" w:hAnsi="Arial" w:cs="Arial"/>
          <w:color w:val="333333"/>
          <w:lang w:val="en-GB"/>
        </w:rPr>
        <w:br/>
        <w:t>Subject teachers were also tasked to use </w:t>
      </w:r>
      <w:r w:rsidRPr="00BE2BD9">
        <w:rPr>
          <w:rFonts w:ascii="Arial" w:hAnsi="Arial" w:cs="Arial"/>
          <w:i/>
          <w:iCs/>
          <w:color w:val="333333"/>
          <w:lang w:val="en-GB"/>
        </w:rPr>
        <w:t>‘Guitar Hero’</w:t>
      </w:r>
      <w:r w:rsidRPr="00BE2BD9">
        <w:rPr>
          <w:rFonts w:ascii="Arial" w:hAnsi="Arial" w:cs="Arial"/>
          <w:color w:val="333333"/>
          <w:lang w:val="en-GB"/>
        </w:rPr>
        <w:t> as a context for discussion with their new classes.</w:t>
      </w:r>
      <w:r w:rsidRPr="00BE2BD9">
        <w:rPr>
          <w:rFonts w:ascii="Arial" w:hAnsi="Arial" w:cs="Arial"/>
          <w:color w:val="333333"/>
          <w:lang w:val="en-GB"/>
        </w:rPr>
        <w:br/>
        <w:t>This simple activity not only put closure on the project but was also a very powerful learning experience. It also developed increased communication between the primary and secondary school.</w:t>
      </w:r>
    </w:p>
    <w:p w14:paraId="19C37DFB" w14:textId="77777777" w:rsidR="00E24CFD" w:rsidRPr="00BE2BD9" w:rsidRDefault="00E24CFD" w:rsidP="00E24CFD">
      <w:pPr>
        <w:spacing w:before="150" w:after="150" w:line="285" w:lineRule="atLeast"/>
        <w:rPr>
          <w:rFonts w:ascii="Arial" w:hAnsi="Arial" w:cs="Arial"/>
          <w:color w:val="333333"/>
          <w:lang w:val="en-GB"/>
        </w:rPr>
      </w:pPr>
      <w:r w:rsidRPr="00BE2BD9">
        <w:rPr>
          <w:rFonts w:ascii="Arial" w:hAnsi="Arial" w:cs="Arial"/>
          <w:color w:val="333333"/>
          <w:lang w:val="en-GB"/>
        </w:rPr>
        <w:t xml:space="preserve">The quality of writing on the postcards was also outstanding as the children were writing with a real purpose. This </w:t>
      </w:r>
      <w:proofErr w:type="gramStart"/>
      <w:r w:rsidRPr="00BE2BD9">
        <w:rPr>
          <w:rFonts w:ascii="Arial" w:hAnsi="Arial" w:cs="Arial"/>
          <w:color w:val="333333"/>
          <w:lang w:val="en-GB"/>
        </w:rPr>
        <w:t>was able to</w:t>
      </w:r>
      <w:proofErr w:type="gramEnd"/>
      <w:r w:rsidRPr="00BE2BD9">
        <w:rPr>
          <w:rFonts w:ascii="Arial" w:hAnsi="Arial" w:cs="Arial"/>
          <w:color w:val="333333"/>
          <w:lang w:val="en-GB"/>
        </w:rPr>
        <w:t xml:space="preserve"> be used by the high school staff to provide formative feedback to students.</w:t>
      </w:r>
      <w:r w:rsidRPr="00BE2BD9">
        <w:rPr>
          <w:rFonts w:ascii="Arial" w:hAnsi="Arial" w:cs="Arial"/>
          <w:color w:val="333333"/>
          <w:lang w:val="en-GB"/>
        </w:rPr>
        <w:br/>
        <w:t> </w:t>
      </w:r>
    </w:p>
    <w:p w14:paraId="7BC4B323" w14:textId="77777777" w:rsidR="00E24CFD" w:rsidRPr="00BE2BD9" w:rsidRDefault="00E24CFD" w:rsidP="00E24CFD">
      <w:pPr>
        <w:spacing w:before="150" w:after="150" w:line="285" w:lineRule="atLeast"/>
        <w:rPr>
          <w:rFonts w:ascii="Arial" w:hAnsi="Arial" w:cs="Arial"/>
          <w:color w:val="333333"/>
          <w:sz w:val="28"/>
          <w:szCs w:val="28"/>
          <w:lang w:val="en-GB"/>
        </w:rPr>
      </w:pPr>
      <w:r w:rsidRPr="00BE2BD9">
        <w:rPr>
          <w:rFonts w:ascii="Arial" w:hAnsi="Arial" w:cs="Arial"/>
          <w:b/>
          <w:bCs/>
          <w:color w:val="333333"/>
          <w:sz w:val="28"/>
          <w:szCs w:val="28"/>
          <w:lang w:val="en-GB"/>
        </w:rPr>
        <w:t>Evolution of the Project</w:t>
      </w:r>
    </w:p>
    <w:p w14:paraId="44194551" w14:textId="77777777" w:rsidR="00E24CFD" w:rsidRPr="00BE2BD9" w:rsidRDefault="00E24CFD" w:rsidP="00E24CFD">
      <w:pPr>
        <w:spacing w:before="150" w:after="150" w:line="285" w:lineRule="atLeast"/>
        <w:rPr>
          <w:rFonts w:ascii="Arial" w:hAnsi="Arial" w:cs="Arial"/>
          <w:color w:val="333333"/>
          <w:lang w:val="en-GB"/>
        </w:rPr>
      </w:pPr>
      <w:r w:rsidRPr="00BE2BD9">
        <w:rPr>
          <w:rFonts w:ascii="Arial" w:hAnsi="Arial" w:cs="Arial"/>
          <w:color w:val="333333"/>
          <w:lang w:val="en-GB"/>
        </w:rPr>
        <w:br/>
      </w:r>
      <w:r w:rsidRPr="00BE2BD9">
        <w:rPr>
          <w:rFonts w:ascii="Arial" w:hAnsi="Arial" w:cs="Arial"/>
          <w:b/>
          <w:bCs/>
          <w:color w:val="333333"/>
          <w:lang w:val="en-GB"/>
        </w:rPr>
        <w:t>Local Scale</w:t>
      </w:r>
    </w:p>
    <w:p w14:paraId="18851B28" w14:textId="77777777" w:rsidR="00E24CFD" w:rsidRPr="00BE2BD9" w:rsidRDefault="00E24CFD" w:rsidP="00E24CFD">
      <w:pPr>
        <w:spacing w:before="150" w:after="150" w:line="285" w:lineRule="atLeast"/>
        <w:rPr>
          <w:rFonts w:ascii="Arial" w:hAnsi="Arial" w:cs="Arial"/>
          <w:color w:val="333333"/>
          <w:lang w:val="en-GB"/>
        </w:rPr>
      </w:pPr>
      <w:r w:rsidRPr="00BE2BD9">
        <w:rPr>
          <w:rFonts w:ascii="Arial" w:hAnsi="Arial" w:cs="Arial"/>
          <w:color w:val="333333"/>
          <w:lang w:val="en-GB"/>
        </w:rPr>
        <w:br/>
        <w:t xml:space="preserve">The evaluation of the 2008 Guitar Hero Transition project was so positive </w:t>
      </w:r>
      <w:proofErr w:type="spellStart"/>
      <w:r w:rsidRPr="00BE2BD9">
        <w:rPr>
          <w:rFonts w:ascii="Arial" w:hAnsi="Arial" w:cs="Arial"/>
          <w:color w:val="333333"/>
          <w:lang w:val="en-GB"/>
        </w:rPr>
        <w:t>that</w:t>
      </w:r>
      <w:hyperlink r:id="rId30" w:history="1">
        <w:r w:rsidRPr="00BE2BD9">
          <w:rPr>
            <w:rFonts w:ascii="Arial" w:hAnsi="Arial" w:cs="Arial"/>
            <w:color w:val="003366"/>
            <w:u w:val="single"/>
            <w:lang w:val="en-GB"/>
          </w:rPr>
          <w:t>East</w:t>
        </w:r>
        <w:proofErr w:type="spellEnd"/>
        <w:r w:rsidRPr="00BE2BD9">
          <w:rPr>
            <w:rFonts w:ascii="Arial" w:hAnsi="Arial" w:cs="Arial"/>
            <w:color w:val="003366"/>
            <w:u w:val="single"/>
            <w:lang w:val="en-GB"/>
          </w:rPr>
          <w:t xml:space="preserve"> Lothian Council</w:t>
        </w:r>
      </w:hyperlink>
      <w:r w:rsidRPr="00BE2BD9">
        <w:rPr>
          <w:rFonts w:ascii="Arial" w:hAnsi="Arial" w:cs="Arial"/>
          <w:color w:val="333333"/>
          <w:lang w:val="en-GB"/>
        </w:rPr>
        <w:t xml:space="preserve"> decided to copy the model and roll the project out across the education authority. During the summer term of 2009 all six clusters (that’s a total of 46 schools and over 70 </w:t>
      </w:r>
      <w:proofErr w:type="spellStart"/>
      <w:r w:rsidRPr="00BE2BD9">
        <w:rPr>
          <w:rFonts w:ascii="Arial" w:hAnsi="Arial" w:cs="Arial"/>
          <w:color w:val="333333"/>
          <w:lang w:val="en-GB"/>
        </w:rPr>
        <w:t>xboxes</w:t>
      </w:r>
      <w:proofErr w:type="spellEnd"/>
      <w:r w:rsidRPr="00BE2BD9">
        <w:rPr>
          <w:rFonts w:ascii="Arial" w:hAnsi="Arial" w:cs="Arial"/>
          <w:color w:val="333333"/>
          <w:lang w:val="en-GB"/>
        </w:rPr>
        <w:t xml:space="preserve"> in classes!) were involved in a new phase of the project based on the original Musselburgh model.</w:t>
      </w:r>
    </w:p>
    <w:p w14:paraId="456F8222" w14:textId="77777777" w:rsidR="00E24CFD" w:rsidRPr="00BE2BD9" w:rsidRDefault="00E24CFD" w:rsidP="00E24CFD">
      <w:pPr>
        <w:spacing w:before="150" w:after="150" w:line="285" w:lineRule="atLeast"/>
        <w:rPr>
          <w:rFonts w:ascii="Arial" w:hAnsi="Arial" w:cs="Arial"/>
          <w:color w:val="333333"/>
          <w:lang w:val="en-GB"/>
        </w:rPr>
      </w:pPr>
      <w:r w:rsidRPr="00BE2BD9">
        <w:rPr>
          <w:rFonts w:ascii="Arial" w:hAnsi="Arial" w:cs="Arial"/>
          <w:color w:val="333333"/>
          <w:lang w:val="en-GB"/>
        </w:rPr>
        <w:br/>
        <w:t xml:space="preserve">The Musselburgh Cluster </w:t>
      </w:r>
      <w:proofErr w:type="gramStart"/>
      <w:r w:rsidRPr="00BE2BD9">
        <w:rPr>
          <w:rFonts w:ascii="Arial" w:hAnsi="Arial" w:cs="Arial"/>
          <w:color w:val="333333"/>
          <w:lang w:val="en-GB"/>
        </w:rPr>
        <w:t>staff were</w:t>
      </w:r>
      <w:proofErr w:type="gramEnd"/>
      <w:r w:rsidRPr="00BE2BD9">
        <w:rPr>
          <w:rFonts w:ascii="Arial" w:hAnsi="Arial" w:cs="Arial"/>
          <w:color w:val="333333"/>
          <w:lang w:val="en-GB"/>
        </w:rPr>
        <w:t xml:space="preserve"> involved in training the new P7 teachers and working with each of the secondary schools to promote games based learning as a context for transition.</w:t>
      </w:r>
    </w:p>
    <w:p w14:paraId="61E01975" w14:textId="77777777" w:rsidR="00E24CFD" w:rsidRPr="00BE2BD9" w:rsidRDefault="00E24CFD" w:rsidP="00E24CFD">
      <w:pPr>
        <w:spacing w:before="150" w:after="150" w:line="285" w:lineRule="atLeast"/>
        <w:rPr>
          <w:rFonts w:ascii="Arial" w:hAnsi="Arial" w:cs="Arial"/>
          <w:color w:val="333333"/>
          <w:lang w:val="en-GB"/>
        </w:rPr>
      </w:pPr>
      <w:r w:rsidRPr="00BE2BD9">
        <w:rPr>
          <w:rFonts w:ascii="Arial" w:hAnsi="Arial" w:cs="Arial"/>
          <w:color w:val="333333"/>
          <w:lang w:val="en-GB"/>
        </w:rPr>
        <w:br/>
        <w:t xml:space="preserve">The project will continue in 2010 this time adding an international dimension to the work by networking </w:t>
      </w:r>
      <w:proofErr w:type="spellStart"/>
      <w:r w:rsidRPr="00BE2BD9">
        <w:rPr>
          <w:rFonts w:ascii="Arial" w:hAnsi="Arial" w:cs="Arial"/>
          <w:color w:val="333333"/>
          <w:lang w:val="en-GB"/>
        </w:rPr>
        <w:t>xboxes</w:t>
      </w:r>
      <w:proofErr w:type="spellEnd"/>
      <w:r w:rsidRPr="00BE2BD9">
        <w:rPr>
          <w:rFonts w:ascii="Arial" w:hAnsi="Arial" w:cs="Arial"/>
          <w:color w:val="333333"/>
          <w:lang w:val="en-GB"/>
        </w:rPr>
        <w:t xml:space="preserve">. We hope this will provide an interesting way for children to learn about life in other countries, contribute to the breaking down of cultural difference and introduce an exciting way to learn about other topics such as time zones, location and place. </w:t>
      </w:r>
      <w:proofErr w:type="spellStart"/>
      <w:r w:rsidRPr="00BE2BD9">
        <w:rPr>
          <w:rFonts w:ascii="Arial" w:hAnsi="Arial" w:cs="Arial"/>
          <w:color w:val="333333"/>
          <w:lang w:val="en-GB"/>
        </w:rPr>
        <w:t>Agian</w:t>
      </w:r>
      <w:proofErr w:type="spellEnd"/>
      <w:r w:rsidRPr="00BE2BD9">
        <w:rPr>
          <w:rFonts w:ascii="Arial" w:hAnsi="Arial" w:cs="Arial"/>
          <w:color w:val="333333"/>
          <w:lang w:val="en-GB"/>
        </w:rPr>
        <w:t xml:space="preserve"> this new section of the project will have a strong literacy focus.</w:t>
      </w:r>
      <w:r w:rsidRPr="00BE2BD9">
        <w:rPr>
          <w:rFonts w:ascii="Arial" w:hAnsi="Arial" w:cs="Arial"/>
          <w:color w:val="333333"/>
          <w:lang w:val="en-GB"/>
        </w:rPr>
        <w:br/>
      </w:r>
      <w:r w:rsidRPr="00BE2BD9">
        <w:rPr>
          <w:rFonts w:ascii="Arial" w:hAnsi="Arial" w:cs="Arial"/>
          <w:color w:val="333333"/>
          <w:lang w:val="en-GB"/>
        </w:rPr>
        <w:br/>
      </w:r>
      <w:r w:rsidRPr="00BE2BD9">
        <w:rPr>
          <w:rFonts w:ascii="Arial" w:hAnsi="Arial" w:cs="Arial"/>
          <w:b/>
          <w:bCs/>
          <w:color w:val="333333"/>
          <w:lang w:val="en-GB"/>
        </w:rPr>
        <w:t>Wide Reach</w:t>
      </w:r>
    </w:p>
    <w:p w14:paraId="6D3D85CD" w14:textId="77777777" w:rsidR="00E24CFD" w:rsidRPr="00BE2BD9" w:rsidRDefault="00E24CFD" w:rsidP="00E24CFD">
      <w:pPr>
        <w:spacing w:before="150" w:after="150" w:line="285" w:lineRule="atLeast"/>
        <w:rPr>
          <w:rFonts w:ascii="Arial" w:hAnsi="Arial" w:cs="Arial"/>
          <w:color w:val="333333"/>
          <w:lang w:val="en-GB"/>
        </w:rPr>
      </w:pPr>
      <w:r w:rsidRPr="00BE2BD9">
        <w:rPr>
          <w:rFonts w:ascii="Arial" w:hAnsi="Arial" w:cs="Arial"/>
          <w:color w:val="333333"/>
          <w:lang w:val="en-GB"/>
        </w:rPr>
        <w:br/>
        <w:t>The </w:t>
      </w:r>
      <w:hyperlink r:id="rId31" w:history="1">
        <w:r w:rsidRPr="00BE2BD9">
          <w:rPr>
            <w:rFonts w:ascii="Arial" w:hAnsi="Arial" w:cs="Arial"/>
            <w:color w:val="003366"/>
            <w:u w:val="single"/>
            <w:lang w:val="en-GB"/>
          </w:rPr>
          <w:t>project blog</w:t>
        </w:r>
      </w:hyperlink>
      <w:r w:rsidRPr="00BE2BD9">
        <w:rPr>
          <w:rFonts w:ascii="Arial" w:hAnsi="Arial" w:cs="Arial"/>
          <w:color w:val="333333"/>
          <w:lang w:val="en-GB"/>
        </w:rPr>
        <w:t> have been successful that now other schools elsewhere in Scotland, UK and internationally have started to mirror the project and adapt it for local need. An </w:t>
      </w:r>
      <w:hyperlink r:id="rId32" w:history="1">
        <w:r w:rsidRPr="00BE2BD9">
          <w:rPr>
            <w:rFonts w:ascii="Arial" w:hAnsi="Arial" w:cs="Arial"/>
            <w:color w:val="003366"/>
            <w:u w:val="single"/>
            <w:lang w:val="en-GB"/>
          </w:rPr>
          <w:t>additional project website</w:t>
        </w:r>
      </w:hyperlink>
      <w:r w:rsidRPr="00BE2BD9">
        <w:rPr>
          <w:rFonts w:ascii="Arial" w:hAnsi="Arial" w:cs="Arial"/>
          <w:color w:val="333333"/>
          <w:lang w:val="en-GB"/>
        </w:rPr>
        <w:t xml:space="preserve"> was set up to support the larger 2009 project and web stats for both sites show that lesson material has been downloaded all over the UK and a number of other countries including </w:t>
      </w:r>
      <w:proofErr w:type="gramStart"/>
      <w:r w:rsidRPr="00BE2BD9">
        <w:rPr>
          <w:rFonts w:ascii="Arial" w:hAnsi="Arial" w:cs="Arial"/>
          <w:color w:val="333333"/>
          <w:lang w:val="en-GB"/>
        </w:rPr>
        <w:t>the  USA</w:t>
      </w:r>
      <w:proofErr w:type="gramEnd"/>
      <w:r w:rsidRPr="00BE2BD9">
        <w:rPr>
          <w:rFonts w:ascii="Arial" w:hAnsi="Arial" w:cs="Arial"/>
          <w:color w:val="333333"/>
          <w:lang w:val="en-GB"/>
        </w:rPr>
        <w:t>, Australia, Sri Lanka and Hong Kong.</w:t>
      </w:r>
      <w:r w:rsidRPr="00BE2BD9">
        <w:rPr>
          <w:rFonts w:ascii="Arial" w:hAnsi="Arial" w:cs="Arial"/>
          <w:color w:val="333333"/>
          <w:lang w:val="en-GB"/>
        </w:rPr>
        <w:br/>
      </w:r>
      <w:r w:rsidRPr="00BE2BD9">
        <w:rPr>
          <w:rFonts w:ascii="Arial" w:hAnsi="Arial" w:cs="Arial"/>
          <w:color w:val="333333"/>
          <w:lang w:val="en-GB"/>
        </w:rPr>
        <w:br/>
      </w:r>
      <w:r w:rsidRPr="00BE2BD9">
        <w:rPr>
          <w:rFonts w:ascii="Arial" w:hAnsi="Arial" w:cs="Arial"/>
          <w:b/>
          <w:bCs/>
          <w:color w:val="333333"/>
          <w:sz w:val="23"/>
          <w:szCs w:val="23"/>
          <w:lang w:val="en-GB"/>
        </w:rPr>
        <w:t>Awards and Recognition </w:t>
      </w:r>
    </w:p>
    <w:p w14:paraId="6C4303AE" w14:textId="77777777" w:rsidR="00E24CFD" w:rsidRPr="00BE2BD9" w:rsidRDefault="00E24CFD" w:rsidP="00E24CFD">
      <w:pPr>
        <w:spacing w:before="150" w:after="150" w:line="285" w:lineRule="atLeast"/>
        <w:rPr>
          <w:rFonts w:ascii="Arial" w:hAnsi="Arial" w:cs="Arial"/>
          <w:color w:val="333333"/>
          <w:lang w:val="en-GB"/>
        </w:rPr>
      </w:pPr>
      <w:r w:rsidRPr="00BE2BD9">
        <w:rPr>
          <w:rFonts w:ascii="Arial" w:hAnsi="Arial" w:cs="Arial"/>
          <w:i/>
          <w:iCs/>
          <w:color w:val="333333"/>
          <w:lang w:val="en-GB"/>
        </w:rPr>
        <w:t>The project has won a number of awards including:</w:t>
      </w:r>
    </w:p>
    <w:p w14:paraId="61F10DF0" w14:textId="77777777" w:rsidR="00E24CFD" w:rsidRPr="00BE2BD9" w:rsidRDefault="00E24CFD" w:rsidP="00E24CFD">
      <w:pPr>
        <w:numPr>
          <w:ilvl w:val="0"/>
          <w:numId w:val="3"/>
        </w:numPr>
        <w:spacing w:before="100" w:beforeAutospacing="1" w:after="100" w:afterAutospacing="1" w:line="285" w:lineRule="atLeast"/>
        <w:rPr>
          <w:rFonts w:ascii="Arial" w:eastAsia="Times New Roman" w:hAnsi="Arial" w:cs="Arial"/>
          <w:color w:val="333333"/>
          <w:lang w:val="en-GB"/>
        </w:rPr>
      </w:pPr>
      <w:r w:rsidRPr="00BE2BD9">
        <w:rPr>
          <w:rFonts w:ascii="Arial" w:eastAsia="Times New Roman" w:hAnsi="Arial" w:cs="Arial"/>
          <w:color w:val="333333"/>
          <w:lang w:val="en-GB"/>
        </w:rPr>
        <w:t>Winner Microsoft UK Innovative Teacher Forum </w:t>
      </w:r>
      <w:r w:rsidRPr="00BE2BD9">
        <w:rPr>
          <w:rFonts w:ascii="Arial" w:eastAsia="Times New Roman" w:hAnsi="Arial" w:cs="Arial"/>
          <w:i/>
          <w:iCs/>
          <w:color w:val="333333"/>
          <w:lang w:val="en-GB"/>
        </w:rPr>
        <w:t>- Feb 2009</w:t>
      </w:r>
    </w:p>
    <w:p w14:paraId="77B0A765" w14:textId="77777777" w:rsidR="00E24CFD" w:rsidRPr="00BE2BD9" w:rsidRDefault="00E24CFD" w:rsidP="00E24CFD">
      <w:pPr>
        <w:numPr>
          <w:ilvl w:val="0"/>
          <w:numId w:val="3"/>
        </w:numPr>
        <w:spacing w:before="100" w:beforeAutospacing="1" w:after="100" w:afterAutospacing="1" w:line="285" w:lineRule="atLeast"/>
        <w:rPr>
          <w:rFonts w:ascii="Arial" w:eastAsia="Times New Roman" w:hAnsi="Arial" w:cs="Arial"/>
          <w:color w:val="333333"/>
          <w:lang w:val="en-GB"/>
        </w:rPr>
      </w:pPr>
      <w:r w:rsidRPr="00BE2BD9">
        <w:rPr>
          <w:rFonts w:ascii="Arial" w:eastAsia="Times New Roman" w:hAnsi="Arial" w:cs="Arial"/>
          <w:color w:val="333333"/>
          <w:lang w:val="en-GB"/>
        </w:rPr>
        <w:t>1st Place Microsoft European Innovative Teacher Forum (Innovation in the Community) </w:t>
      </w:r>
      <w:r w:rsidRPr="00BE2BD9">
        <w:rPr>
          <w:rFonts w:ascii="Arial" w:eastAsia="Times New Roman" w:hAnsi="Arial" w:cs="Arial"/>
          <w:i/>
          <w:iCs/>
          <w:color w:val="333333"/>
          <w:lang w:val="en-GB"/>
        </w:rPr>
        <w:t>- April 2009</w:t>
      </w:r>
    </w:p>
    <w:p w14:paraId="4F12CD85" w14:textId="77777777" w:rsidR="00E24CFD" w:rsidRPr="00BE2BD9" w:rsidRDefault="00BE2BD9" w:rsidP="00E24CFD">
      <w:pPr>
        <w:numPr>
          <w:ilvl w:val="0"/>
          <w:numId w:val="3"/>
        </w:numPr>
        <w:spacing w:before="100" w:beforeAutospacing="1" w:after="100" w:afterAutospacing="1" w:line="285" w:lineRule="atLeast"/>
        <w:rPr>
          <w:rFonts w:ascii="Arial" w:eastAsia="Times New Roman" w:hAnsi="Arial" w:cs="Arial"/>
          <w:color w:val="333333"/>
          <w:lang w:val="en-GB"/>
        </w:rPr>
      </w:pPr>
      <w:r w:rsidRPr="00BE2BD9">
        <w:rPr>
          <w:rFonts w:ascii="Arial" w:eastAsia="Times New Roman" w:hAnsi="Arial" w:cs="Arial"/>
          <w:color w:val="333333"/>
          <w:lang w:val="en-GB"/>
        </w:rPr>
        <w:t>2nd Plac</w:t>
      </w:r>
      <w:r w:rsidR="00E24CFD" w:rsidRPr="00BE2BD9">
        <w:rPr>
          <w:rFonts w:ascii="Arial" w:eastAsia="Times New Roman" w:hAnsi="Arial" w:cs="Arial"/>
          <w:color w:val="333333"/>
          <w:lang w:val="en-GB"/>
        </w:rPr>
        <w:t>e Microsoft Worldwide Innovative Teacher Forum (Innovation in the Community) </w:t>
      </w:r>
      <w:r w:rsidR="00E24CFD" w:rsidRPr="00BE2BD9">
        <w:rPr>
          <w:rFonts w:ascii="Arial" w:eastAsia="Times New Roman" w:hAnsi="Arial" w:cs="Arial"/>
          <w:i/>
          <w:iCs/>
          <w:color w:val="333333"/>
          <w:lang w:val="en-GB"/>
        </w:rPr>
        <w:t>- November 2009</w:t>
      </w:r>
    </w:p>
    <w:p w14:paraId="1F633CA9" w14:textId="77777777" w:rsidR="00E24CFD" w:rsidRPr="00BE2BD9" w:rsidRDefault="00E24CFD" w:rsidP="00E24CFD">
      <w:pPr>
        <w:spacing w:before="150" w:line="285" w:lineRule="atLeast"/>
        <w:rPr>
          <w:rFonts w:ascii="Arial" w:hAnsi="Arial" w:cs="Arial"/>
          <w:color w:val="333333"/>
          <w:lang w:val="en-GB"/>
        </w:rPr>
      </w:pPr>
      <w:r w:rsidRPr="00BE2BD9">
        <w:rPr>
          <w:rFonts w:ascii="Arial" w:hAnsi="Arial" w:cs="Arial"/>
          <w:b/>
          <w:bCs/>
          <w:i/>
          <w:iCs/>
          <w:color w:val="333333"/>
          <w:lang w:val="en-GB"/>
        </w:rPr>
        <w:t>If you have further information about the project then please get in touch</w:t>
      </w:r>
      <w:r w:rsidR="00BE2BD9" w:rsidRPr="00BE2BD9">
        <w:rPr>
          <w:rFonts w:ascii="Arial" w:hAnsi="Arial" w:cs="Arial"/>
          <w:b/>
          <w:bCs/>
          <w:i/>
          <w:iCs/>
          <w:color w:val="333333"/>
          <w:lang w:val="en-GB"/>
        </w:rPr>
        <w:t xml:space="preserve"> with Ollie Bray – </w:t>
      </w:r>
      <w:hyperlink r:id="rId33" w:history="1">
        <w:r w:rsidR="00BE2BD9" w:rsidRPr="00BE2BD9">
          <w:rPr>
            <w:rStyle w:val="Hyperlink"/>
            <w:rFonts w:ascii="Arial" w:hAnsi="Arial" w:cs="Arial"/>
            <w:b/>
            <w:bCs/>
            <w:i/>
            <w:iCs/>
            <w:lang w:val="en-GB"/>
          </w:rPr>
          <w:t>olliebray@gmail.com</w:t>
        </w:r>
      </w:hyperlink>
      <w:r w:rsidR="00BE2BD9" w:rsidRPr="00BE2BD9">
        <w:rPr>
          <w:rFonts w:ascii="Arial" w:hAnsi="Arial" w:cs="Arial"/>
          <w:b/>
          <w:bCs/>
          <w:i/>
          <w:iCs/>
          <w:color w:val="333333"/>
          <w:lang w:val="en-GB"/>
        </w:rPr>
        <w:t xml:space="preserve"> </w:t>
      </w:r>
    </w:p>
    <w:p w14:paraId="3D1AF4F7" w14:textId="77777777" w:rsidR="00E24CFD" w:rsidRPr="00BE2BD9" w:rsidRDefault="00E24CFD" w:rsidP="00E24CFD">
      <w:pPr>
        <w:rPr>
          <w:rFonts w:ascii="Arial" w:eastAsia="Times New Roman" w:hAnsi="Arial" w:cs="Arial"/>
          <w:b/>
          <w:bCs/>
          <w:color w:val="999999"/>
          <w:sz w:val="20"/>
          <w:szCs w:val="20"/>
          <w:lang w:val="en-GB"/>
        </w:rPr>
      </w:pPr>
    </w:p>
    <w:p w14:paraId="4E346BD7" w14:textId="77777777" w:rsidR="00E343AC" w:rsidRDefault="00E343AC"/>
    <w:sectPr w:rsidR="00E343AC" w:rsidSect="00E343A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22648D"/>
    <w:multiLevelType w:val="multilevel"/>
    <w:tmpl w:val="849CC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E262FB"/>
    <w:multiLevelType w:val="multilevel"/>
    <w:tmpl w:val="EEEC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5F05B81"/>
    <w:multiLevelType w:val="multilevel"/>
    <w:tmpl w:val="7186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CFD"/>
    <w:rsid w:val="004E7229"/>
    <w:rsid w:val="00BE2BD9"/>
    <w:rsid w:val="00E24CFD"/>
    <w:rsid w:val="00E34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D4D7B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24CFD"/>
    <w:pPr>
      <w:spacing w:before="100" w:beforeAutospacing="1" w:after="100" w:afterAutospacing="1"/>
      <w:outlineLvl w:val="2"/>
    </w:pPr>
    <w:rPr>
      <w:rFonts w:ascii="Times" w:hAnsi="Times"/>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24CFD"/>
    <w:rPr>
      <w:rFonts w:ascii="Times" w:hAnsi="Times"/>
      <w:b/>
      <w:bCs/>
      <w:sz w:val="27"/>
      <w:szCs w:val="27"/>
      <w:lang w:val="en-GB"/>
    </w:rPr>
  </w:style>
  <w:style w:type="character" w:styleId="Hyperlink">
    <w:name w:val="Hyperlink"/>
    <w:basedOn w:val="DefaultParagraphFont"/>
    <w:uiPriority w:val="99"/>
    <w:unhideWhenUsed/>
    <w:rsid w:val="00E24CFD"/>
    <w:rPr>
      <w:color w:val="0000FF"/>
      <w:u w:val="single"/>
    </w:rPr>
  </w:style>
  <w:style w:type="paragraph" w:styleId="NormalWeb">
    <w:name w:val="Normal (Web)"/>
    <w:basedOn w:val="Normal"/>
    <w:uiPriority w:val="99"/>
    <w:semiHidden/>
    <w:unhideWhenUsed/>
    <w:rsid w:val="00E24CFD"/>
    <w:pPr>
      <w:spacing w:before="100" w:beforeAutospacing="1" w:after="100" w:afterAutospacing="1"/>
    </w:pPr>
    <w:rPr>
      <w:rFonts w:ascii="Times" w:hAnsi="Times" w:cs="Times New Roman"/>
      <w:sz w:val="20"/>
      <w:szCs w:val="20"/>
      <w:lang w:val="en-GB"/>
    </w:rPr>
  </w:style>
  <w:style w:type="character" w:customStyle="1" w:styleId="apple-converted-space">
    <w:name w:val="apple-converted-space"/>
    <w:basedOn w:val="DefaultParagraphFont"/>
    <w:rsid w:val="00E24CFD"/>
  </w:style>
  <w:style w:type="character" w:styleId="Emphasis">
    <w:name w:val="Emphasis"/>
    <w:basedOn w:val="DefaultParagraphFont"/>
    <w:uiPriority w:val="20"/>
    <w:qFormat/>
    <w:rsid w:val="00E24CFD"/>
    <w:rPr>
      <w:i/>
      <w:iCs/>
    </w:rPr>
  </w:style>
  <w:style w:type="character" w:styleId="Strong">
    <w:name w:val="Strong"/>
    <w:basedOn w:val="DefaultParagraphFont"/>
    <w:uiPriority w:val="22"/>
    <w:qFormat/>
    <w:rsid w:val="00E24CFD"/>
    <w:rPr>
      <w:b/>
      <w:bCs/>
    </w:rPr>
  </w:style>
  <w:style w:type="paragraph" w:styleId="BalloonText">
    <w:name w:val="Balloon Text"/>
    <w:basedOn w:val="Normal"/>
    <w:link w:val="BalloonTextChar"/>
    <w:uiPriority w:val="99"/>
    <w:semiHidden/>
    <w:unhideWhenUsed/>
    <w:rsid w:val="00E24C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4CF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24CFD"/>
    <w:pPr>
      <w:spacing w:before="100" w:beforeAutospacing="1" w:after="100" w:afterAutospacing="1"/>
      <w:outlineLvl w:val="2"/>
    </w:pPr>
    <w:rPr>
      <w:rFonts w:ascii="Times" w:hAnsi="Times"/>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24CFD"/>
    <w:rPr>
      <w:rFonts w:ascii="Times" w:hAnsi="Times"/>
      <w:b/>
      <w:bCs/>
      <w:sz w:val="27"/>
      <w:szCs w:val="27"/>
      <w:lang w:val="en-GB"/>
    </w:rPr>
  </w:style>
  <w:style w:type="character" w:styleId="Hyperlink">
    <w:name w:val="Hyperlink"/>
    <w:basedOn w:val="DefaultParagraphFont"/>
    <w:uiPriority w:val="99"/>
    <w:unhideWhenUsed/>
    <w:rsid w:val="00E24CFD"/>
    <w:rPr>
      <w:color w:val="0000FF"/>
      <w:u w:val="single"/>
    </w:rPr>
  </w:style>
  <w:style w:type="paragraph" w:styleId="NormalWeb">
    <w:name w:val="Normal (Web)"/>
    <w:basedOn w:val="Normal"/>
    <w:uiPriority w:val="99"/>
    <w:semiHidden/>
    <w:unhideWhenUsed/>
    <w:rsid w:val="00E24CFD"/>
    <w:pPr>
      <w:spacing w:before="100" w:beforeAutospacing="1" w:after="100" w:afterAutospacing="1"/>
    </w:pPr>
    <w:rPr>
      <w:rFonts w:ascii="Times" w:hAnsi="Times" w:cs="Times New Roman"/>
      <w:sz w:val="20"/>
      <w:szCs w:val="20"/>
      <w:lang w:val="en-GB"/>
    </w:rPr>
  </w:style>
  <w:style w:type="character" w:customStyle="1" w:styleId="apple-converted-space">
    <w:name w:val="apple-converted-space"/>
    <w:basedOn w:val="DefaultParagraphFont"/>
    <w:rsid w:val="00E24CFD"/>
  </w:style>
  <w:style w:type="character" w:styleId="Emphasis">
    <w:name w:val="Emphasis"/>
    <w:basedOn w:val="DefaultParagraphFont"/>
    <w:uiPriority w:val="20"/>
    <w:qFormat/>
    <w:rsid w:val="00E24CFD"/>
    <w:rPr>
      <w:i/>
      <w:iCs/>
    </w:rPr>
  </w:style>
  <w:style w:type="character" w:styleId="Strong">
    <w:name w:val="Strong"/>
    <w:basedOn w:val="DefaultParagraphFont"/>
    <w:uiPriority w:val="22"/>
    <w:qFormat/>
    <w:rsid w:val="00E24CFD"/>
    <w:rPr>
      <w:b/>
      <w:bCs/>
    </w:rPr>
  </w:style>
  <w:style w:type="paragraph" w:styleId="BalloonText">
    <w:name w:val="Balloon Text"/>
    <w:basedOn w:val="Normal"/>
    <w:link w:val="BalloonTextChar"/>
    <w:uiPriority w:val="99"/>
    <w:semiHidden/>
    <w:unhideWhenUsed/>
    <w:rsid w:val="00E24C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4CF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817692">
      <w:bodyDiv w:val="1"/>
      <w:marLeft w:val="0"/>
      <w:marRight w:val="0"/>
      <w:marTop w:val="0"/>
      <w:marBottom w:val="0"/>
      <w:divBdr>
        <w:top w:val="none" w:sz="0" w:space="0" w:color="auto"/>
        <w:left w:val="none" w:sz="0" w:space="0" w:color="auto"/>
        <w:bottom w:val="none" w:sz="0" w:space="0" w:color="auto"/>
        <w:right w:val="none" w:sz="0" w:space="0" w:color="auto"/>
      </w:divBdr>
      <w:divsChild>
        <w:div w:id="998264046">
          <w:marLeft w:val="0"/>
          <w:marRight w:val="0"/>
          <w:marTop w:val="150"/>
          <w:marBottom w:val="150"/>
          <w:divBdr>
            <w:top w:val="none" w:sz="0" w:space="0" w:color="auto"/>
            <w:left w:val="none" w:sz="0" w:space="0" w:color="auto"/>
            <w:bottom w:val="none" w:sz="0" w:space="0" w:color="auto"/>
            <w:right w:val="none" w:sz="0" w:space="0" w:color="auto"/>
          </w:divBdr>
          <w:divsChild>
            <w:div w:id="1773433655">
              <w:marLeft w:val="0"/>
              <w:marRight w:val="0"/>
              <w:marTop w:val="0"/>
              <w:marBottom w:val="0"/>
              <w:divBdr>
                <w:top w:val="none" w:sz="0" w:space="0" w:color="auto"/>
                <w:left w:val="none" w:sz="0" w:space="0" w:color="auto"/>
                <w:bottom w:val="none" w:sz="0" w:space="0" w:color="auto"/>
                <w:right w:val="none" w:sz="0" w:space="0" w:color="auto"/>
              </w:divBdr>
            </w:div>
          </w:divsChild>
        </w:div>
        <w:div w:id="1795051665">
          <w:marLeft w:val="0"/>
          <w:marRight w:val="0"/>
          <w:marTop w:val="0"/>
          <w:marBottom w:val="150"/>
          <w:divBdr>
            <w:top w:val="dotted" w:sz="6" w:space="2" w:color="999999"/>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4.jpeg"/><Relationship Id="rId21" Type="http://schemas.openxmlformats.org/officeDocument/2006/relationships/hyperlink" Target="http://www.flickr.com/photos/olliebray/sets/72157605856155010/" TargetMode="External"/><Relationship Id="rId22" Type="http://schemas.openxmlformats.org/officeDocument/2006/relationships/hyperlink" Target="http://olliebray.typepad.com/.a/6a00d8341eb53c53ef0128763b2c4c970c-pi" TargetMode="External"/><Relationship Id="rId23" Type="http://schemas.openxmlformats.org/officeDocument/2006/relationships/image" Target="media/image5.jpeg"/><Relationship Id="rId24" Type="http://schemas.openxmlformats.org/officeDocument/2006/relationships/hyperlink" Target="http://olliebray.typepad.com/.a/6a00d8341eb53c53ef0120a73858aa970b-pi" TargetMode="External"/><Relationship Id="rId25" Type="http://schemas.openxmlformats.org/officeDocument/2006/relationships/image" Target="media/image6.jpeg"/><Relationship Id="rId26" Type="http://schemas.openxmlformats.org/officeDocument/2006/relationships/hyperlink" Target="http://olliebray.typepad.com/.a/6a00d8341eb53c53ef0128763b35a7970c-pi" TargetMode="External"/><Relationship Id="rId27" Type="http://schemas.openxmlformats.org/officeDocument/2006/relationships/image" Target="media/image7.jpeg"/><Relationship Id="rId28" Type="http://schemas.openxmlformats.org/officeDocument/2006/relationships/hyperlink" Target="http://olliebray.typepad.com/.a/6a00d8341eb53c53ef0128763b6b6d970c-pi" TargetMode="External"/><Relationship Id="rId29" Type="http://schemas.openxmlformats.org/officeDocument/2006/relationships/image" Target="media/image8.jpe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eastlothian.gov.uk/" TargetMode="External"/><Relationship Id="rId31" Type="http://schemas.openxmlformats.org/officeDocument/2006/relationships/hyperlink" Target="http://edubuzz.org/blogs/mgsguitarhero%20and%20www.olliebray.com" TargetMode="External"/><Relationship Id="rId32" Type="http://schemas.openxmlformats.org/officeDocument/2006/relationships/hyperlink" Target="http://sites.google.com/a/edubuzz.org/guitarhero09/Home" TargetMode="External"/><Relationship Id="rId9" Type="http://schemas.openxmlformats.org/officeDocument/2006/relationships/hyperlink" Target="http://k12onlineconference.org/" TargetMode="External"/><Relationship Id="rId6" Type="http://schemas.openxmlformats.org/officeDocument/2006/relationships/hyperlink" Target="http://olliebray.typepad.com/.a/6a00d8341eb53c53ef0128763b952e970c-pi" TargetMode="External"/><Relationship Id="rId7" Type="http://schemas.openxmlformats.org/officeDocument/2006/relationships/image" Target="media/image1.jpeg"/><Relationship Id="rId8" Type="http://schemas.openxmlformats.org/officeDocument/2006/relationships/hyperlink" Target="http://www.olliebray.typepad.com" TargetMode="External"/><Relationship Id="rId33" Type="http://schemas.openxmlformats.org/officeDocument/2006/relationships/hyperlink" Target="mailto:olliebray@gmail.com" TargetMode="External"/><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hyperlink" Target="http://k12online.ning.com/" TargetMode="External"/><Relationship Id="rId11" Type="http://schemas.openxmlformats.org/officeDocument/2006/relationships/hyperlink" Target="http://www.aberdeenshire.gov.uk/" TargetMode="External"/><Relationship Id="rId12" Type="http://schemas.openxmlformats.org/officeDocument/2006/relationships/hyperlink" Target="http://www.ltscotland.org.uk/" TargetMode="External"/><Relationship Id="rId13" Type="http://schemas.openxmlformats.org/officeDocument/2006/relationships/hyperlink" Target="http://www.ltscotland.org.uk/ictineducation/gamesbasedlearning/" TargetMode="External"/><Relationship Id="rId14" Type="http://schemas.openxmlformats.org/officeDocument/2006/relationships/hyperlink" Target="http://olliebray.typepad.com/.a/6a00d8341eb53c53ef0120a73851d3970b-pi" TargetMode="External"/><Relationship Id="rId15" Type="http://schemas.openxmlformats.org/officeDocument/2006/relationships/image" Target="media/image2.jpeg"/><Relationship Id="rId16" Type="http://schemas.openxmlformats.org/officeDocument/2006/relationships/hyperlink" Target="http://hub.guitarhero.com/" TargetMode="External"/><Relationship Id="rId17" Type="http://schemas.openxmlformats.org/officeDocument/2006/relationships/hyperlink" Target="http://olliebray.typepad.com/.a/6a00d8341eb53c53ef0120a73854a9970b-pi" TargetMode="External"/><Relationship Id="rId18" Type="http://schemas.openxmlformats.org/officeDocument/2006/relationships/image" Target="media/image3.jpeg"/><Relationship Id="rId19" Type="http://schemas.openxmlformats.org/officeDocument/2006/relationships/hyperlink" Target="http://olliebray.typepad.com/.a/6a00d8341eb53c53ef0120a738476b970b-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1701</Words>
  <Characters>9698</Characters>
  <Application>Microsoft Macintosh Word</Application>
  <DocSecurity>0</DocSecurity>
  <Lines>80</Lines>
  <Paragraphs>22</Paragraphs>
  <ScaleCrop>false</ScaleCrop>
  <Company/>
  <LinksUpToDate>false</LinksUpToDate>
  <CharactersWithSpaces>11377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Ollie Bray</dc:creator>
  <cp:keywords/>
  <dc:description/>
  <cp:lastModifiedBy>Ollie Bray</cp:lastModifiedBy>
  <cp:revision>2</cp:revision>
  <dcterms:created xsi:type="dcterms:W3CDTF">2012-10-17T14:31:00Z</dcterms:created>
  <dcterms:modified xsi:type="dcterms:W3CDTF">2012-10-17T14:53:00Z</dcterms:modified>
</cp:coreProperties>
</file>